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DC" w:rsidRDefault="003D1BDC" w:rsidP="005B2DC3">
      <w:pPr>
        <w:jc w:val="center"/>
        <w:rPr>
          <w:b/>
        </w:rPr>
      </w:pPr>
      <w:r>
        <w:rPr>
          <w:b/>
        </w:rPr>
        <w:t xml:space="preserve">Публичный доклад </w:t>
      </w:r>
    </w:p>
    <w:p w:rsidR="001D6CC0" w:rsidRDefault="001D6CC0" w:rsidP="005B2DC3">
      <w:pPr>
        <w:jc w:val="center"/>
        <w:rPr>
          <w:b/>
        </w:rPr>
      </w:pPr>
      <w:r>
        <w:rPr>
          <w:b/>
        </w:rPr>
        <w:t xml:space="preserve">Федерального </w:t>
      </w:r>
      <w:r w:rsidR="001349F0">
        <w:rPr>
          <w:b/>
        </w:rPr>
        <w:t>казенного</w:t>
      </w:r>
      <w:r>
        <w:rPr>
          <w:b/>
        </w:rPr>
        <w:t xml:space="preserve"> образовательного учреждения</w:t>
      </w:r>
    </w:p>
    <w:p w:rsidR="001D6CC0" w:rsidRDefault="001D6CC0" w:rsidP="005B2DC3">
      <w:pPr>
        <w:jc w:val="center"/>
        <w:rPr>
          <w:b/>
        </w:rPr>
      </w:pPr>
      <w:r>
        <w:rPr>
          <w:b/>
        </w:rPr>
        <w:t xml:space="preserve"> среднего профессионального образования</w:t>
      </w:r>
    </w:p>
    <w:p w:rsidR="001D6CC0" w:rsidRDefault="001D6CC0" w:rsidP="005B2DC3">
      <w:pPr>
        <w:jc w:val="center"/>
        <w:rPr>
          <w:b/>
        </w:rPr>
      </w:pPr>
      <w:r>
        <w:rPr>
          <w:b/>
        </w:rPr>
        <w:t xml:space="preserve"> «Новочеркасский технологический техникум-интернат»</w:t>
      </w:r>
    </w:p>
    <w:p w:rsidR="003D1BDC" w:rsidRDefault="001D6CC0" w:rsidP="005B2DC3">
      <w:pPr>
        <w:jc w:val="center"/>
        <w:rPr>
          <w:b/>
        </w:rPr>
      </w:pPr>
      <w:r>
        <w:rPr>
          <w:b/>
        </w:rPr>
        <w:t xml:space="preserve"> Министерства здравоохранения и социального развития Российской Федерации</w:t>
      </w:r>
    </w:p>
    <w:p w:rsidR="002419F4" w:rsidRPr="005C3D9D" w:rsidRDefault="002419F4" w:rsidP="005B2DC3">
      <w:pPr>
        <w:jc w:val="center"/>
        <w:rPr>
          <w:b/>
        </w:rPr>
      </w:pPr>
      <w:r w:rsidRPr="005C3D9D">
        <w:rPr>
          <w:b/>
        </w:rPr>
        <w:t>за 201</w:t>
      </w:r>
      <w:r w:rsidR="00FE76C6">
        <w:rPr>
          <w:b/>
        </w:rPr>
        <w:t>1</w:t>
      </w:r>
      <w:r w:rsidRPr="005C3D9D">
        <w:rPr>
          <w:b/>
        </w:rPr>
        <w:t>-201</w:t>
      </w:r>
      <w:r w:rsidR="00FE76C6">
        <w:rPr>
          <w:b/>
        </w:rPr>
        <w:t>2</w:t>
      </w:r>
      <w:r w:rsidRPr="005C3D9D">
        <w:rPr>
          <w:b/>
        </w:rPr>
        <w:t xml:space="preserve"> учебный год</w:t>
      </w:r>
    </w:p>
    <w:p w:rsidR="003D1BDC" w:rsidRPr="002241FA" w:rsidRDefault="00072C31" w:rsidP="005B2DC3">
      <w:pPr>
        <w:pStyle w:val="BodyTextIndent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 состоянию на </w:t>
      </w:r>
      <w:r w:rsidR="00A5097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.07.2012 г.)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66"/>
        <w:gridCol w:w="10733"/>
      </w:tblGrid>
      <w:tr w:rsidR="003D1BDC" w:rsidTr="000C6B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C" w:rsidRDefault="003D1BDC" w:rsidP="005B2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="001A4D5C" w:rsidRPr="001A4D5C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C" w:rsidRDefault="003D1BDC" w:rsidP="001A4D5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C" w:rsidRDefault="005127EE" w:rsidP="001A4D5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Данные учреждения среднего профессионального образования </w:t>
            </w:r>
          </w:p>
        </w:tc>
      </w:tr>
      <w:tr w:rsidR="005127EE" w:rsidTr="000C6BCD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EE" w:rsidRDefault="005127EE" w:rsidP="005B2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Общая характеристика учреждения </w:t>
            </w:r>
          </w:p>
          <w:p w:rsidR="00FE76C6" w:rsidRPr="00FE76C6" w:rsidRDefault="00FE76C6" w:rsidP="005B2DC3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A" w:rsidRDefault="005127EE" w:rsidP="005B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Тип, вид, статус учреждения. </w:t>
            </w:r>
          </w:p>
          <w:p w:rsidR="005127EE" w:rsidRDefault="005127EE" w:rsidP="00A02CFF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F" w:rsidRDefault="00A02CFF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02CFF">
              <w:rPr>
                <w:sz w:val="24"/>
                <w:szCs w:val="24"/>
              </w:rPr>
              <w:t>бразовательное учреждение среднего профессионального образования</w:t>
            </w:r>
          </w:p>
          <w:p w:rsidR="00A02CFF" w:rsidRDefault="00A02CFF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</w:t>
            </w:r>
          </w:p>
          <w:p w:rsidR="007050E0" w:rsidRDefault="00A02CFF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</w:t>
            </w:r>
            <w:r w:rsidR="001349F0">
              <w:rPr>
                <w:sz w:val="24"/>
                <w:szCs w:val="24"/>
              </w:rPr>
              <w:t>казенное</w:t>
            </w:r>
            <w:r>
              <w:rPr>
                <w:sz w:val="24"/>
                <w:szCs w:val="24"/>
              </w:rPr>
              <w:t xml:space="preserve"> образовательное учреждение среднего профессионального образования «Новочеркасский технологический техникум-интернат» Министерства здравоохранения и социального развития Российской Федерации</w:t>
            </w:r>
          </w:p>
          <w:p w:rsidR="006879A0" w:rsidRPr="006879A0" w:rsidRDefault="006879A0" w:rsidP="006879A0">
            <w:pPr>
              <w:ind w:hanging="6"/>
              <w:jc w:val="both"/>
              <w:rPr>
                <w:sz w:val="24"/>
              </w:rPr>
            </w:pPr>
            <w:r w:rsidRPr="006879A0">
              <w:rPr>
                <w:sz w:val="24"/>
              </w:rPr>
              <w:t>Техникум-интернат создан в соответствии с приказом Министерства социального обеспечения РСФСР от 17.07.1958 № 241.</w:t>
            </w:r>
          </w:p>
        </w:tc>
      </w:tr>
      <w:tr w:rsidR="005127EE" w:rsidTr="000C6BCD">
        <w:trPr>
          <w:trHeight w:val="117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Default="005127EE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Default="00857041" w:rsidP="00432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127EE">
              <w:rPr>
                <w:sz w:val="24"/>
                <w:szCs w:val="24"/>
              </w:rPr>
              <w:t xml:space="preserve"> Экономические и социальные условия территории нахождения.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F" w:rsidRPr="00A90D90" w:rsidRDefault="00A02CFF" w:rsidP="00A44A9B">
            <w:pPr>
              <w:ind w:right="91"/>
              <w:rPr>
                <w:sz w:val="24"/>
                <w:szCs w:val="24"/>
              </w:rPr>
            </w:pPr>
            <w:r w:rsidRPr="00A02CFF">
              <w:rPr>
                <w:sz w:val="24"/>
                <w:szCs w:val="24"/>
              </w:rPr>
              <w:t xml:space="preserve">Местонахождение </w:t>
            </w:r>
            <w:r>
              <w:rPr>
                <w:sz w:val="24"/>
                <w:szCs w:val="24"/>
              </w:rPr>
              <w:t xml:space="preserve">(юридический адрес): 346400, </w:t>
            </w:r>
            <w:r w:rsidR="0043278B"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>Ростовска</w:t>
            </w:r>
            <w:r w:rsidR="0043278B">
              <w:rPr>
                <w:sz w:val="24"/>
                <w:szCs w:val="24"/>
              </w:rPr>
              <w:t xml:space="preserve">я область, г. Новочеркасск, </w:t>
            </w:r>
            <w:r>
              <w:rPr>
                <w:sz w:val="24"/>
                <w:szCs w:val="24"/>
              </w:rPr>
              <w:t>Платовский</w:t>
            </w:r>
            <w:r w:rsidR="0043278B">
              <w:rPr>
                <w:sz w:val="24"/>
                <w:szCs w:val="24"/>
              </w:rPr>
              <w:t xml:space="preserve"> проспект</w:t>
            </w:r>
            <w:r>
              <w:rPr>
                <w:sz w:val="24"/>
                <w:szCs w:val="24"/>
              </w:rPr>
              <w:t>, 116.</w:t>
            </w:r>
          </w:p>
        </w:tc>
      </w:tr>
      <w:tr w:rsidR="005127EE" w:rsidTr="000C6BCD">
        <w:trPr>
          <w:trHeight w:val="8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Default="005127EE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A" w:rsidRPr="002241FA" w:rsidRDefault="005127EE" w:rsidP="002241F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Лицензия, государственная аккредитация. </w:t>
            </w:r>
          </w:p>
          <w:p w:rsidR="005127EE" w:rsidRDefault="005127EE" w:rsidP="005B2DC3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0" w:rsidRPr="006879A0" w:rsidRDefault="006879A0" w:rsidP="006879A0">
            <w:pPr>
              <w:ind w:hanging="6"/>
              <w:jc w:val="both"/>
              <w:rPr>
                <w:sz w:val="24"/>
              </w:rPr>
            </w:pPr>
            <w:r w:rsidRPr="006879A0">
              <w:rPr>
                <w:sz w:val="24"/>
              </w:rPr>
              <w:t>Лицензия на право ведения образовательной деятельности от  31 марта 2011 г. регистрационный № 1167  Федеральной службы по надзору в сфере образования и науки. Срок действия лицензии – бессрочно.</w:t>
            </w:r>
          </w:p>
          <w:p w:rsidR="007050E0" w:rsidRDefault="00BA74B0" w:rsidP="0043278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аккредитации № 2016серия </w:t>
            </w:r>
            <w:r w:rsidR="00D15F3C">
              <w:rPr>
                <w:sz w:val="24"/>
                <w:szCs w:val="24"/>
              </w:rPr>
              <w:t>АА № 002055</w:t>
            </w:r>
            <w:r>
              <w:rPr>
                <w:sz w:val="24"/>
                <w:szCs w:val="24"/>
              </w:rPr>
              <w:t xml:space="preserve"> от </w:t>
            </w:r>
            <w:r w:rsidR="0043278B">
              <w:rPr>
                <w:sz w:val="24"/>
                <w:szCs w:val="24"/>
              </w:rPr>
              <w:t xml:space="preserve">25.05.2009 г. </w:t>
            </w:r>
            <w:r>
              <w:rPr>
                <w:sz w:val="24"/>
                <w:szCs w:val="24"/>
              </w:rPr>
              <w:t>Федеральной службы по надзору в сфере образования и науки. Окончание периода действия 25.05.2014 г.</w:t>
            </w:r>
          </w:p>
        </w:tc>
      </w:tr>
      <w:tr w:rsidR="005127EE" w:rsidTr="000C6BCD">
        <w:trPr>
          <w:trHeight w:val="12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Default="005127EE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Default="005127EE" w:rsidP="00CC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A1169" w:rsidRPr="00BA74B0">
              <w:rPr>
                <w:sz w:val="24"/>
                <w:szCs w:val="24"/>
              </w:rPr>
              <w:t>Характеристика контингента обучающихся.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CC165A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техникум-интернат принимаются граждане Российской Федерации с ограниченными возможностями здоровья, имеющие основное общее, среднее (полное) общее или начальное профессиональное образование, являющиеся детьми-инвалидами, инвалидами детства, инвалидами в возрасте от 15 лет и старше, имеющих заключение Бюро медико-социальной экспертизы об инвалидности и возможности обучаться, а по окончании трудиться по избранной специальности</w:t>
            </w:r>
          </w:p>
        </w:tc>
      </w:tr>
      <w:tr w:rsidR="005127EE" w:rsidTr="000C6BCD">
        <w:trPr>
          <w:trHeight w:val="55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Default="005127EE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070A95" w:rsidRDefault="005127EE" w:rsidP="005B2DC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Структура учреждения (филиалы, отделения, центры, учебные фирмы и пр.).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95" w:rsidRPr="00070A95" w:rsidRDefault="00CC165A" w:rsidP="00070A95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Техникум-интернат имеет в своей структуре отделения, учебные кабинеты и лаборатории и другие структурные подразделения, реализующие общеобразовательные программы среднего (полного) общего и образовательные программы среднего профессионального образования, общежитие, здравпункт.</w:t>
            </w:r>
            <w:r w:rsidR="00070A95" w:rsidRPr="00070A95">
              <w:rPr>
                <w:sz w:val="24"/>
                <w:szCs w:val="24"/>
              </w:rPr>
              <w:t>Обособленных структурных подразделений колледж не имеет.</w:t>
            </w:r>
          </w:p>
          <w:p w:rsidR="005127EE" w:rsidRDefault="005127EE" w:rsidP="00A44A9B">
            <w:pPr>
              <w:ind w:right="91"/>
              <w:rPr>
                <w:sz w:val="24"/>
                <w:szCs w:val="24"/>
              </w:rPr>
            </w:pPr>
          </w:p>
          <w:p w:rsidR="007050E0" w:rsidRDefault="007050E0" w:rsidP="00A44A9B">
            <w:pPr>
              <w:ind w:right="91"/>
              <w:rPr>
                <w:sz w:val="24"/>
                <w:szCs w:val="24"/>
              </w:rPr>
            </w:pPr>
          </w:p>
        </w:tc>
      </w:tr>
      <w:tr w:rsidR="005127EE" w:rsidRPr="00EF26FD" w:rsidTr="000C6BCD">
        <w:trPr>
          <w:trHeight w:val="112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EF26FD" w:rsidRDefault="005127EE" w:rsidP="005B2DC3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063AEC" w:rsidRDefault="005127EE" w:rsidP="005B2DC3">
            <w:pPr>
              <w:rPr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 xml:space="preserve">6. Формы обучения, специальности, профессии.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8" w:rsidRPr="005152FA" w:rsidRDefault="00BA74B0" w:rsidP="00BA74B0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Очная</w:t>
            </w:r>
          </w:p>
          <w:p w:rsidR="00BA74B0" w:rsidRPr="005152FA" w:rsidRDefault="00BA74B0" w:rsidP="00BA74B0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230105 Программное обеспечение вычислительной техники и автоматизированных систем</w:t>
            </w:r>
          </w:p>
          <w:p w:rsidR="00BA74B0" w:rsidRPr="005152FA" w:rsidRDefault="00BA74B0" w:rsidP="00BA74B0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260901 Технология швейных изделий</w:t>
            </w:r>
          </w:p>
          <w:p w:rsidR="006879A0" w:rsidRPr="005152FA" w:rsidRDefault="00BA74B0" w:rsidP="00D15360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 xml:space="preserve">260905 </w:t>
            </w:r>
            <w:r w:rsidR="00D15360" w:rsidRPr="005152FA">
              <w:rPr>
                <w:sz w:val="24"/>
                <w:szCs w:val="24"/>
              </w:rPr>
              <w:t xml:space="preserve">Технология </w:t>
            </w:r>
            <w:r w:rsidRPr="005152FA">
              <w:rPr>
                <w:sz w:val="24"/>
                <w:szCs w:val="24"/>
              </w:rPr>
              <w:t xml:space="preserve"> изделий из кожи</w:t>
            </w:r>
          </w:p>
          <w:p w:rsidR="00D15360" w:rsidRPr="005152FA" w:rsidRDefault="00D15360" w:rsidP="00D15360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230115 Программирование в компьютерных системах</w:t>
            </w:r>
          </w:p>
          <w:p w:rsidR="00D15360" w:rsidRPr="005152FA" w:rsidRDefault="00D15360" w:rsidP="00D15360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262017 Конструирование, моделирование и технология изделий из кожи</w:t>
            </w:r>
          </w:p>
          <w:p w:rsidR="00D15360" w:rsidRPr="00EF26FD" w:rsidRDefault="00D15360" w:rsidP="00D15360">
            <w:pPr>
              <w:ind w:right="91"/>
              <w:rPr>
                <w:color w:val="CC00CC"/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262019 Конструирование, моделирование и технология швейных изделий</w:t>
            </w:r>
          </w:p>
        </w:tc>
      </w:tr>
      <w:tr w:rsidR="005127EE" w:rsidTr="00A50974">
        <w:trPr>
          <w:trHeight w:val="14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Default="005127EE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A" w:rsidRPr="002241FA" w:rsidRDefault="005127EE" w:rsidP="002241F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Наличие системы менеджмента  качества. </w:t>
            </w:r>
          </w:p>
          <w:p w:rsidR="005127EE" w:rsidRDefault="005127EE" w:rsidP="005B2DC3">
            <w:pPr>
              <w:rPr>
                <w:sz w:val="24"/>
                <w:szCs w:val="24"/>
              </w:rPr>
            </w:pPr>
          </w:p>
          <w:p w:rsidR="005127EE" w:rsidRDefault="005127EE" w:rsidP="005B2DC3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39" w:rsidRDefault="00D57C16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через</w:t>
            </w:r>
            <w:r w:rsidR="00736B39">
              <w:rPr>
                <w:sz w:val="24"/>
                <w:szCs w:val="24"/>
              </w:rPr>
              <w:t>:</w:t>
            </w:r>
          </w:p>
          <w:p w:rsidR="005127EE" w:rsidRDefault="00D57C16" w:rsidP="00593C6F">
            <w:pPr>
              <w:numPr>
                <w:ilvl w:val="0"/>
                <w:numId w:val="20"/>
              </w:num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ежемесячную систему мониторинга</w:t>
            </w:r>
            <w:r w:rsidR="00736B39">
              <w:rPr>
                <w:sz w:val="24"/>
                <w:szCs w:val="24"/>
              </w:rPr>
              <w:t xml:space="preserve"> по показателям учебной деятельности студентов;</w:t>
            </w:r>
          </w:p>
          <w:p w:rsidR="00736B39" w:rsidRDefault="00736B39" w:rsidP="00593C6F">
            <w:pPr>
              <w:numPr>
                <w:ilvl w:val="0"/>
                <w:numId w:val="20"/>
              </w:num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ежеквартальную систему мониторинга выполнения Целевых показателей эффективности деятельности структурных подразделений и работников</w:t>
            </w:r>
          </w:p>
          <w:p w:rsidR="00736B39" w:rsidRDefault="00736B39" w:rsidP="00593C6F">
            <w:pPr>
              <w:numPr>
                <w:ilvl w:val="0"/>
                <w:numId w:val="20"/>
              </w:num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ежегодную систему мониторинга показателей образовательно-реабилитационного процесса</w:t>
            </w:r>
          </w:p>
        </w:tc>
      </w:tr>
      <w:tr w:rsidR="005127EE" w:rsidRPr="00EF26FD" w:rsidTr="000C6BCD">
        <w:trPr>
          <w:trHeight w:val="11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EF26FD" w:rsidRDefault="005127EE" w:rsidP="005B2DC3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063AEC" w:rsidRDefault="005127EE" w:rsidP="005B2DC3">
            <w:pPr>
              <w:rPr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 xml:space="preserve">8. Форма и содержание вступительных  испытаний. </w:t>
            </w:r>
          </w:p>
          <w:p w:rsidR="005127EE" w:rsidRPr="00EF26FD" w:rsidRDefault="005127EE" w:rsidP="005B2DC3">
            <w:pPr>
              <w:rPr>
                <w:color w:val="CC00CC"/>
                <w:sz w:val="24"/>
                <w:szCs w:val="24"/>
                <w:highlight w:val="yellow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89" w:rsidRPr="005152FA" w:rsidRDefault="00E31D89" w:rsidP="00E31D89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Вступительные испытания в техникум проводятся в форме письменного тестирования:</w:t>
            </w:r>
          </w:p>
          <w:p w:rsidR="007D1D8B" w:rsidRPr="005152FA" w:rsidRDefault="007D1D8B" w:rsidP="00E31D89">
            <w:pPr>
              <w:ind w:right="91"/>
              <w:rPr>
                <w:sz w:val="24"/>
                <w:szCs w:val="24"/>
              </w:rPr>
            </w:pPr>
          </w:p>
          <w:p w:rsidR="00E31D89" w:rsidRPr="005152FA" w:rsidRDefault="00D15360" w:rsidP="00E31D89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-  на специальность 230115 Программирование в компьютерных системах - по математике, русскому языку и информатике;</w:t>
            </w:r>
          </w:p>
          <w:p w:rsidR="00D15360" w:rsidRPr="005152FA" w:rsidRDefault="00D15360" w:rsidP="00D15360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- на специальность  262</w:t>
            </w:r>
            <w:r w:rsidR="00E31D89" w:rsidRPr="005152FA">
              <w:rPr>
                <w:sz w:val="24"/>
                <w:szCs w:val="24"/>
              </w:rPr>
              <w:t>01</w:t>
            </w:r>
            <w:r w:rsidRPr="005152FA">
              <w:rPr>
                <w:sz w:val="24"/>
                <w:szCs w:val="24"/>
              </w:rPr>
              <w:t xml:space="preserve">7Конструирование, моделирование и технология изделий из кожи по математике,  русскому языку; </w:t>
            </w:r>
          </w:p>
          <w:p w:rsidR="007D1D8B" w:rsidRPr="005152FA" w:rsidRDefault="007D1D8B" w:rsidP="00D15360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262019 Конструирование, моделирование и технология швейных изделий</w:t>
            </w:r>
            <w:r w:rsidR="00E31D89" w:rsidRPr="005152FA">
              <w:rPr>
                <w:sz w:val="24"/>
                <w:szCs w:val="24"/>
              </w:rPr>
              <w:t xml:space="preserve"> -  </w:t>
            </w:r>
            <w:r w:rsidR="00A50974">
              <w:rPr>
                <w:sz w:val="24"/>
                <w:szCs w:val="24"/>
              </w:rPr>
              <w:t>по математике,  русскому языку.</w:t>
            </w:r>
          </w:p>
          <w:p w:rsidR="00E90CD7" w:rsidRPr="00EF26FD" w:rsidRDefault="00E31D89" w:rsidP="00D15360">
            <w:pPr>
              <w:ind w:right="91"/>
              <w:rPr>
                <w:color w:val="CC00CC"/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 xml:space="preserve">Содержание вступительных испытаний приведено в </w:t>
            </w:r>
            <w:r w:rsidR="007050E0" w:rsidRPr="005152FA">
              <w:rPr>
                <w:sz w:val="24"/>
                <w:szCs w:val="24"/>
              </w:rPr>
              <w:t>П</w:t>
            </w:r>
            <w:r w:rsidRPr="005152FA">
              <w:rPr>
                <w:sz w:val="24"/>
                <w:szCs w:val="24"/>
              </w:rPr>
              <w:t>риложении</w:t>
            </w:r>
            <w:r w:rsidR="007050E0" w:rsidRPr="005152FA">
              <w:rPr>
                <w:sz w:val="24"/>
                <w:szCs w:val="24"/>
              </w:rPr>
              <w:t xml:space="preserve"> 1</w:t>
            </w:r>
            <w:r w:rsidRPr="005152FA">
              <w:rPr>
                <w:sz w:val="24"/>
                <w:szCs w:val="24"/>
              </w:rPr>
              <w:t>.</w:t>
            </w:r>
          </w:p>
        </w:tc>
      </w:tr>
      <w:tr w:rsidR="005127EE" w:rsidRPr="00FE76C6" w:rsidTr="000C6BCD">
        <w:trPr>
          <w:trHeight w:val="8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FE76C6" w:rsidRDefault="005127EE" w:rsidP="005B2DC3">
            <w:pPr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6" w:rsidRPr="0081073F" w:rsidRDefault="005127EE" w:rsidP="0081073F">
            <w:pPr>
              <w:rPr>
                <w:sz w:val="24"/>
                <w:szCs w:val="24"/>
              </w:rPr>
            </w:pPr>
            <w:r w:rsidRPr="0081073F">
              <w:rPr>
                <w:sz w:val="24"/>
                <w:szCs w:val="24"/>
              </w:rPr>
              <w:t>9. Конкурс предыдущего года при поступлении</w:t>
            </w:r>
            <w:r w:rsidR="00BE245D" w:rsidRPr="0081073F">
              <w:rPr>
                <w:sz w:val="24"/>
                <w:szCs w:val="24"/>
              </w:rPr>
              <w:t xml:space="preserve"> (динамика за последние три года)</w:t>
            </w:r>
            <w:r w:rsidRPr="0081073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89" w:rsidRPr="0081073F" w:rsidRDefault="00E31D89" w:rsidP="00E31D89">
            <w:pPr>
              <w:ind w:right="91"/>
              <w:rPr>
                <w:sz w:val="24"/>
                <w:szCs w:val="24"/>
              </w:rPr>
            </w:pPr>
            <w:r w:rsidRPr="0081073F">
              <w:rPr>
                <w:sz w:val="24"/>
                <w:szCs w:val="24"/>
              </w:rPr>
              <w:t>2301</w:t>
            </w:r>
            <w:r w:rsidR="0081073F" w:rsidRPr="0081073F">
              <w:rPr>
                <w:sz w:val="24"/>
                <w:szCs w:val="24"/>
              </w:rPr>
              <w:t>1</w:t>
            </w:r>
            <w:r w:rsidRPr="0081073F">
              <w:rPr>
                <w:sz w:val="24"/>
                <w:szCs w:val="24"/>
              </w:rPr>
              <w:t xml:space="preserve">5 </w:t>
            </w:r>
            <w:r w:rsidR="0081073F" w:rsidRPr="0081073F">
              <w:rPr>
                <w:sz w:val="24"/>
                <w:szCs w:val="24"/>
              </w:rPr>
              <w:t>Программирование в компьютерных системах</w:t>
            </w:r>
            <w:r w:rsidRPr="0081073F">
              <w:rPr>
                <w:sz w:val="24"/>
                <w:szCs w:val="24"/>
              </w:rPr>
              <w:t>:</w:t>
            </w:r>
          </w:p>
          <w:p w:rsidR="00E31D89" w:rsidRPr="0081073F" w:rsidRDefault="00E31D89" w:rsidP="00E31D89">
            <w:pPr>
              <w:ind w:right="91"/>
              <w:rPr>
                <w:sz w:val="24"/>
                <w:szCs w:val="24"/>
              </w:rPr>
            </w:pPr>
            <w:r w:rsidRPr="0081073F">
              <w:rPr>
                <w:sz w:val="24"/>
                <w:szCs w:val="24"/>
              </w:rPr>
              <w:t xml:space="preserve"> вступительный балл – 100; конкурс  - 1,</w:t>
            </w:r>
            <w:r w:rsidR="0081073F" w:rsidRPr="0081073F">
              <w:rPr>
                <w:sz w:val="24"/>
                <w:szCs w:val="24"/>
              </w:rPr>
              <w:t>16</w:t>
            </w:r>
          </w:p>
          <w:p w:rsidR="00E31D89" w:rsidRPr="0081073F" w:rsidRDefault="00E31D89" w:rsidP="00E31D89">
            <w:pPr>
              <w:ind w:right="91"/>
              <w:rPr>
                <w:sz w:val="24"/>
                <w:szCs w:val="24"/>
              </w:rPr>
            </w:pPr>
            <w:r w:rsidRPr="0081073F">
              <w:rPr>
                <w:sz w:val="24"/>
                <w:szCs w:val="24"/>
              </w:rPr>
              <w:t>26</w:t>
            </w:r>
            <w:r w:rsidR="0081073F" w:rsidRPr="0081073F">
              <w:rPr>
                <w:sz w:val="24"/>
                <w:szCs w:val="24"/>
              </w:rPr>
              <w:t>2019 Конструирование, моделирование и т</w:t>
            </w:r>
            <w:r w:rsidRPr="0081073F">
              <w:rPr>
                <w:sz w:val="24"/>
                <w:szCs w:val="24"/>
              </w:rPr>
              <w:t>ехнология швейных изделий:  вступительный балл – 100;  конкурс  – 1,</w:t>
            </w:r>
            <w:r w:rsidR="0081073F" w:rsidRPr="0081073F">
              <w:rPr>
                <w:sz w:val="24"/>
                <w:szCs w:val="24"/>
              </w:rPr>
              <w:t>1</w:t>
            </w:r>
            <w:r w:rsidRPr="0081073F">
              <w:rPr>
                <w:sz w:val="24"/>
                <w:szCs w:val="24"/>
              </w:rPr>
              <w:t>4</w:t>
            </w:r>
          </w:p>
          <w:p w:rsidR="007C3E98" w:rsidRPr="0081073F" w:rsidRDefault="00E31D89" w:rsidP="0081073F">
            <w:pPr>
              <w:ind w:right="91"/>
              <w:rPr>
                <w:sz w:val="24"/>
                <w:szCs w:val="24"/>
              </w:rPr>
            </w:pPr>
            <w:r w:rsidRPr="0081073F">
              <w:rPr>
                <w:sz w:val="24"/>
                <w:szCs w:val="24"/>
              </w:rPr>
              <w:t>26</w:t>
            </w:r>
            <w:r w:rsidR="0081073F" w:rsidRPr="0081073F">
              <w:rPr>
                <w:sz w:val="24"/>
                <w:szCs w:val="24"/>
              </w:rPr>
              <w:t>2017 Конструирование, моделирование и т</w:t>
            </w:r>
            <w:r w:rsidRPr="0081073F">
              <w:rPr>
                <w:sz w:val="24"/>
                <w:szCs w:val="24"/>
              </w:rPr>
              <w:t>ехнология изделий из кожи:  вступительный балл – 100;  конкурс  – 1,</w:t>
            </w:r>
            <w:r w:rsidR="0081073F" w:rsidRPr="0081073F">
              <w:rPr>
                <w:sz w:val="24"/>
                <w:szCs w:val="24"/>
              </w:rPr>
              <w:t>13</w:t>
            </w:r>
          </w:p>
        </w:tc>
      </w:tr>
      <w:tr w:rsidR="005127EE" w:rsidRPr="00EF26FD" w:rsidTr="00FE76C6">
        <w:trPr>
          <w:trHeight w:val="84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EF26FD" w:rsidRDefault="005127EE" w:rsidP="005B2DC3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063AEC" w:rsidRDefault="005127EE" w:rsidP="00E31D89">
            <w:pPr>
              <w:rPr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 xml:space="preserve">10. Соотношение бюджетных  и мест на контрактной основе (для учреждений СПО).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5152FA" w:rsidRDefault="00E31D89" w:rsidP="005152FA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Бюджетные места 100%</w:t>
            </w:r>
          </w:p>
        </w:tc>
      </w:tr>
      <w:tr w:rsidR="005127EE" w:rsidRPr="00EF26FD" w:rsidTr="00063AEC">
        <w:trPr>
          <w:trHeight w:val="41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EF26FD" w:rsidRDefault="005127EE" w:rsidP="005B2DC3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063AEC" w:rsidRDefault="005127EE" w:rsidP="009A787C">
            <w:pPr>
              <w:rPr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 xml:space="preserve">11.Программа (стратегический план) развития образовательного учреждения (приоритеты, направления, задачи, решавшиеся в отчетном году).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A" w:rsidRPr="00063AEC" w:rsidRDefault="005152FA" w:rsidP="005152FA">
            <w:pPr>
              <w:ind w:right="91"/>
              <w:rPr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 xml:space="preserve">Разработана и действует </w:t>
            </w:r>
            <w:r w:rsidR="005E0E72" w:rsidRPr="00063AEC">
              <w:rPr>
                <w:sz w:val="24"/>
                <w:szCs w:val="24"/>
              </w:rPr>
              <w:t xml:space="preserve">Программа развития </w:t>
            </w:r>
            <w:r w:rsidRPr="00063AEC">
              <w:rPr>
                <w:sz w:val="24"/>
                <w:szCs w:val="24"/>
              </w:rPr>
              <w:t>ФКОУ СПО «НТТИ» Минздравсоцразвития России на 2011-2015 годы и на период до 2020 года</w:t>
            </w:r>
          </w:p>
          <w:p w:rsidR="005152FA" w:rsidRPr="00063AEC" w:rsidRDefault="0074474B" w:rsidP="005152FA">
            <w:pPr>
              <w:ind w:right="91"/>
              <w:rPr>
                <w:sz w:val="24"/>
                <w:szCs w:val="24"/>
              </w:rPr>
            </w:pPr>
            <w:r w:rsidRPr="00063AEC">
              <w:rPr>
                <w:b/>
                <w:i/>
                <w:sz w:val="24"/>
                <w:szCs w:val="24"/>
              </w:rPr>
              <w:t>Ц</w:t>
            </w:r>
            <w:r w:rsidR="005152FA" w:rsidRPr="00063AEC">
              <w:rPr>
                <w:b/>
                <w:i/>
                <w:sz w:val="24"/>
                <w:szCs w:val="24"/>
              </w:rPr>
              <w:t>ель</w:t>
            </w:r>
            <w:r w:rsidR="005152FA" w:rsidRPr="00063AEC">
              <w:rPr>
                <w:sz w:val="24"/>
                <w:szCs w:val="24"/>
              </w:rPr>
              <w:t>Программы</w:t>
            </w:r>
            <w:r w:rsidRPr="00063AEC">
              <w:rPr>
                <w:sz w:val="24"/>
                <w:szCs w:val="24"/>
              </w:rPr>
              <w:t xml:space="preserve"> -</w:t>
            </w:r>
            <w:r w:rsidR="005152FA" w:rsidRPr="00063AEC">
              <w:rPr>
                <w:sz w:val="24"/>
                <w:szCs w:val="24"/>
              </w:rPr>
              <w:t xml:space="preserve">  обеспечение доступности качественного среднего профессионального образования инвалидов и лиц с ограниченными возможностями здоровья на основе  комплексного образовательно-реабилитационного подхода </w:t>
            </w:r>
          </w:p>
          <w:p w:rsidR="005152FA" w:rsidRPr="00063AEC" w:rsidRDefault="005152FA" w:rsidP="00063AEC">
            <w:pPr>
              <w:jc w:val="both"/>
              <w:rPr>
                <w:sz w:val="24"/>
                <w:szCs w:val="24"/>
              </w:rPr>
            </w:pPr>
            <w:r w:rsidRPr="00063AEC">
              <w:rPr>
                <w:b/>
                <w:i/>
                <w:sz w:val="24"/>
                <w:szCs w:val="24"/>
              </w:rPr>
              <w:t>Задачами</w:t>
            </w:r>
            <w:r w:rsidRPr="00063AEC">
              <w:rPr>
                <w:sz w:val="24"/>
                <w:szCs w:val="24"/>
              </w:rPr>
              <w:t xml:space="preserve"> Программы являются:</w:t>
            </w:r>
            <w:r w:rsidR="00063AEC">
              <w:rPr>
                <w:sz w:val="24"/>
                <w:szCs w:val="24"/>
              </w:rPr>
              <w:t xml:space="preserve"> 1. </w:t>
            </w:r>
            <w:r w:rsidRPr="00063AEC">
              <w:rPr>
                <w:sz w:val="24"/>
                <w:szCs w:val="24"/>
              </w:rPr>
              <w:t>Приведение содержания и структуры среднего профессионального образования инвалидов и лиц с ограниченными возможностями здоровья в соответствие с потребностями рынка труда;</w:t>
            </w:r>
            <w:r w:rsidR="00063AEC">
              <w:rPr>
                <w:sz w:val="24"/>
                <w:szCs w:val="24"/>
              </w:rPr>
              <w:t xml:space="preserve"> 2. </w:t>
            </w:r>
            <w:r w:rsidRPr="00063AEC">
              <w:rPr>
                <w:sz w:val="24"/>
                <w:szCs w:val="24"/>
              </w:rPr>
              <w:t>оптимизация комплексного реабилитационного сопровождения образовательного процесса с целью выполнения Индивидуальных программ реабилитации, в том числе совершенствованиеусловий для беспрепятственного доступа и обучения инвалидов, обеспечения здоровья и безопасности</w:t>
            </w:r>
            <w:r w:rsidR="0074474B" w:rsidRPr="00063AEC">
              <w:rPr>
                <w:sz w:val="24"/>
                <w:szCs w:val="24"/>
              </w:rPr>
              <w:t>;</w:t>
            </w:r>
          </w:p>
          <w:p w:rsidR="0074474B" w:rsidRPr="00063AEC" w:rsidRDefault="0074474B" w:rsidP="0074474B">
            <w:pPr>
              <w:tabs>
                <w:tab w:val="left" w:pos="900"/>
                <w:tab w:val="left" w:pos="1080"/>
              </w:tabs>
              <w:rPr>
                <w:b/>
                <w:sz w:val="24"/>
                <w:szCs w:val="24"/>
              </w:rPr>
            </w:pPr>
            <w:r w:rsidRPr="00063AEC">
              <w:rPr>
                <w:b/>
                <w:sz w:val="24"/>
                <w:szCs w:val="24"/>
              </w:rPr>
              <w:t>Направления развития техникума, реализуемые в 2011 – 2012 учебном году:</w:t>
            </w:r>
          </w:p>
          <w:p w:rsidR="0074474B" w:rsidRPr="00063AEC" w:rsidRDefault="0074474B" w:rsidP="0074474B">
            <w:pPr>
              <w:numPr>
                <w:ilvl w:val="0"/>
                <w:numId w:val="44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Совершенствование модели организации образовательного процесса, обеспечивающей получение качественного среднего профессионального образования</w:t>
            </w:r>
          </w:p>
          <w:p w:rsidR="0074474B" w:rsidRPr="00063AEC" w:rsidRDefault="0074474B" w:rsidP="0074474B">
            <w:pPr>
              <w:numPr>
                <w:ilvl w:val="0"/>
                <w:numId w:val="44"/>
              </w:numPr>
              <w:tabs>
                <w:tab w:val="clear" w:pos="1440"/>
                <w:tab w:val="left" w:pos="383"/>
                <w:tab w:val="left" w:pos="65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Развитие воспитательной системы</w:t>
            </w:r>
          </w:p>
          <w:p w:rsidR="0074474B" w:rsidRPr="00063AEC" w:rsidRDefault="0074474B" w:rsidP="0074474B">
            <w:pPr>
              <w:numPr>
                <w:ilvl w:val="0"/>
                <w:numId w:val="44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Развитие профессиональной компетентности персонала</w:t>
            </w:r>
          </w:p>
          <w:p w:rsidR="0074474B" w:rsidRPr="00063AEC" w:rsidRDefault="0074474B" w:rsidP="0074474B">
            <w:pPr>
              <w:numPr>
                <w:ilvl w:val="0"/>
                <w:numId w:val="44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Развитие инфраструктуры и материально-технической базы</w:t>
            </w:r>
          </w:p>
          <w:p w:rsidR="0074474B" w:rsidRPr="00063AEC" w:rsidRDefault="0074474B" w:rsidP="0074474B">
            <w:pPr>
              <w:numPr>
                <w:ilvl w:val="0"/>
                <w:numId w:val="44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Совершенствование информационно-методического обеспечения</w:t>
            </w:r>
          </w:p>
          <w:p w:rsidR="0074474B" w:rsidRPr="00063AEC" w:rsidRDefault="0074474B" w:rsidP="0074474B">
            <w:pPr>
              <w:numPr>
                <w:ilvl w:val="0"/>
                <w:numId w:val="44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Развитие информационной среды</w:t>
            </w:r>
          </w:p>
          <w:p w:rsidR="0074474B" w:rsidRPr="00063AEC" w:rsidRDefault="0074474B" w:rsidP="0074474B">
            <w:pPr>
              <w:numPr>
                <w:ilvl w:val="0"/>
                <w:numId w:val="44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Повышение эффективности управления</w:t>
            </w:r>
          </w:p>
          <w:p w:rsidR="0074474B" w:rsidRPr="00063AEC" w:rsidRDefault="0074474B" w:rsidP="0074474B">
            <w:pPr>
              <w:numPr>
                <w:ilvl w:val="0"/>
                <w:numId w:val="44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Совершенствование профессиональной реабилитации</w:t>
            </w:r>
          </w:p>
          <w:p w:rsidR="0074474B" w:rsidRPr="00063AEC" w:rsidRDefault="0074474B" w:rsidP="0074474B">
            <w:pPr>
              <w:numPr>
                <w:ilvl w:val="0"/>
                <w:numId w:val="44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Оптимизация социально-психологической реабилитации (социализация лиц с ОВЗ и инвалидов)</w:t>
            </w:r>
          </w:p>
          <w:p w:rsidR="0074474B" w:rsidRPr="00063AEC" w:rsidRDefault="0074474B" w:rsidP="0074474B">
            <w:pPr>
              <w:numPr>
                <w:ilvl w:val="0"/>
                <w:numId w:val="44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Совершенствование медицинской реабилитации</w:t>
            </w:r>
          </w:p>
          <w:p w:rsidR="0074474B" w:rsidRPr="00063AEC" w:rsidRDefault="0074474B" w:rsidP="0074474B">
            <w:pPr>
              <w:numPr>
                <w:ilvl w:val="0"/>
                <w:numId w:val="44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Создание универсальной безбарьерной среды</w:t>
            </w:r>
          </w:p>
          <w:p w:rsidR="0074474B" w:rsidRPr="00063AEC" w:rsidRDefault="0074474B" w:rsidP="0074474B">
            <w:pPr>
              <w:numPr>
                <w:ilvl w:val="0"/>
                <w:numId w:val="44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Научно-методическое обеспечение процесса комплексной реабилитации</w:t>
            </w:r>
          </w:p>
          <w:p w:rsidR="0074474B" w:rsidRPr="00063AEC" w:rsidRDefault="0074474B" w:rsidP="0074474B">
            <w:pPr>
              <w:numPr>
                <w:ilvl w:val="0"/>
                <w:numId w:val="44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Развитие информационного обеспечения комплексной реабилитации</w:t>
            </w:r>
          </w:p>
          <w:p w:rsidR="004C026E" w:rsidRPr="00063AEC" w:rsidRDefault="0074474B" w:rsidP="00063AEC">
            <w:pPr>
              <w:numPr>
                <w:ilvl w:val="0"/>
                <w:numId w:val="44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Безопасное и устойчивое функционирование техникума</w:t>
            </w:r>
          </w:p>
        </w:tc>
      </w:tr>
      <w:tr w:rsidR="002241FA" w:rsidTr="000C6BCD">
        <w:trPr>
          <w:trHeight w:val="412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A" w:rsidRDefault="002241FA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A" w:rsidRPr="00BA74B0" w:rsidRDefault="00BE245D" w:rsidP="00E7758F">
            <w:pPr>
              <w:rPr>
                <w:sz w:val="24"/>
                <w:szCs w:val="24"/>
              </w:rPr>
            </w:pPr>
            <w:r w:rsidRPr="00BA74B0">
              <w:rPr>
                <w:sz w:val="24"/>
                <w:szCs w:val="24"/>
              </w:rPr>
              <w:t xml:space="preserve">12. </w:t>
            </w:r>
            <w:r w:rsidR="002241FA" w:rsidRPr="00BA74B0">
              <w:rPr>
                <w:sz w:val="24"/>
                <w:szCs w:val="24"/>
              </w:rPr>
              <w:t>Структура управления, включая контактную информацию ответственных лиц.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1" w:rsidRDefault="00BA74B0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5C333D">
              <w:rPr>
                <w:sz w:val="24"/>
                <w:szCs w:val="24"/>
              </w:rPr>
              <w:t xml:space="preserve"> – Фатеев Виктор Павлович</w:t>
            </w:r>
            <w:r w:rsidR="00EF26FD">
              <w:rPr>
                <w:sz w:val="24"/>
                <w:szCs w:val="24"/>
              </w:rPr>
              <w:t>,</w:t>
            </w:r>
          </w:p>
          <w:p w:rsidR="00072C31" w:rsidRDefault="00EF26FD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08.05.2012 г. - </w:t>
            </w:r>
          </w:p>
          <w:p w:rsidR="002241FA" w:rsidRDefault="00072C31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- </w:t>
            </w:r>
            <w:r w:rsidR="00EF26FD">
              <w:rPr>
                <w:sz w:val="24"/>
                <w:szCs w:val="24"/>
              </w:rPr>
              <w:t xml:space="preserve">Гарбузова Елена Викторовна </w:t>
            </w:r>
            <w:r w:rsidR="00E84952">
              <w:rPr>
                <w:sz w:val="24"/>
                <w:szCs w:val="24"/>
              </w:rPr>
              <w:t>(8635) 22-31-72</w:t>
            </w:r>
          </w:p>
          <w:p w:rsidR="00E84952" w:rsidRDefault="00E84952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учебно-методической работе –</w:t>
            </w:r>
            <w:r w:rsidR="00072C31">
              <w:rPr>
                <w:sz w:val="24"/>
                <w:szCs w:val="24"/>
              </w:rPr>
              <w:t xml:space="preserve"> Саенко Людмила Юрьевна</w:t>
            </w:r>
            <w:r>
              <w:rPr>
                <w:sz w:val="24"/>
                <w:szCs w:val="24"/>
              </w:rPr>
              <w:t xml:space="preserve"> (8635) 22-21-40</w:t>
            </w:r>
          </w:p>
          <w:p w:rsidR="00E84952" w:rsidRDefault="00E84952" w:rsidP="00A44A9B">
            <w:pPr>
              <w:ind w:right="9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административно-хозяйственной работе – Еременко Виктор Михайлович (8635) </w:t>
            </w:r>
            <w:r w:rsidR="002542CD" w:rsidRPr="00E84952">
              <w:rPr>
                <w:sz w:val="24"/>
                <w:szCs w:val="24"/>
              </w:rPr>
              <w:t>22-21-40</w:t>
            </w:r>
          </w:p>
          <w:p w:rsidR="00E84952" w:rsidRDefault="00E84952" w:rsidP="00E84952">
            <w:pPr>
              <w:ind w:right="91"/>
              <w:rPr>
                <w:sz w:val="24"/>
                <w:szCs w:val="24"/>
              </w:rPr>
            </w:pPr>
            <w:r w:rsidRPr="00E84952">
              <w:rPr>
                <w:sz w:val="24"/>
                <w:szCs w:val="24"/>
              </w:rPr>
              <w:t xml:space="preserve">Заместитель директора по воспитательной работе </w:t>
            </w:r>
            <w:r>
              <w:rPr>
                <w:sz w:val="24"/>
                <w:szCs w:val="24"/>
              </w:rPr>
              <w:t xml:space="preserve">и социальной реабилитации </w:t>
            </w:r>
            <w:r w:rsidRPr="00E84952">
              <w:rPr>
                <w:sz w:val="24"/>
                <w:szCs w:val="24"/>
              </w:rPr>
              <w:t>– Ладикова Анна Владимировна (8635) 22-21-40</w:t>
            </w:r>
          </w:p>
          <w:p w:rsidR="00E84952" w:rsidRDefault="00E84952" w:rsidP="00E84952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– Свеколкин Сергей Сергеевич </w:t>
            </w:r>
            <w:r w:rsidRPr="00E84952">
              <w:rPr>
                <w:sz w:val="24"/>
                <w:szCs w:val="24"/>
              </w:rPr>
              <w:t>(8635) 22-21-40</w:t>
            </w:r>
          </w:p>
          <w:p w:rsidR="00E84952" w:rsidRDefault="00E84952" w:rsidP="00E84952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Отделением медицинской реабилитации – Грушкина Ольга Валерьевна </w:t>
            </w:r>
            <w:r w:rsidRPr="00E84952">
              <w:rPr>
                <w:sz w:val="24"/>
                <w:szCs w:val="24"/>
              </w:rPr>
              <w:t>(8635) 22-21-40</w:t>
            </w:r>
          </w:p>
          <w:p w:rsidR="00E84952" w:rsidRDefault="00E84952" w:rsidP="00E84952">
            <w:pPr>
              <w:ind w:right="91"/>
              <w:rPr>
                <w:color w:val="FF0000"/>
                <w:sz w:val="24"/>
                <w:szCs w:val="24"/>
              </w:rPr>
            </w:pPr>
            <w:r w:rsidRPr="002542CD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Отделом информатизации – Картушин Александр Сергеевич (8635) </w:t>
            </w:r>
            <w:r w:rsidR="002542CD" w:rsidRPr="00E84952">
              <w:rPr>
                <w:sz w:val="24"/>
                <w:szCs w:val="24"/>
              </w:rPr>
              <w:t>22-21-40</w:t>
            </w:r>
          </w:p>
          <w:p w:rsidR="00E84952" w:rsidRDefault="00E84952" w:rsidP="00E84952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профсоюзного комитета – Маркова Венера Руфгатовна </w:t>
            </w:r>
            <w:r w:rsidRPr="00E84952">
              <w:rPr>
                <w:sz w:val="24"/>
                <w:szCs w:val="24"/>
              </w:rPr>
              <w:t>(8635) 22-21-40</w:t>
            </w:r>
          </w:p>
          <w:p w:rsidR="007050E0" w:rsidRPr="009B5DAC" w:rsidRDefault="00E84952" w:rsidP="007050E0">
            <w:pPr>
              <w:ind w:right="91"/>
              <w:rPr>
                <w:sz w:val="24"/>
                <w:szCs w:val="24"/>
              </w:rPr>
            </w:pPr>
            <w:r w:rsidRPr="002542CD">
              <w:rPr>
                <w:sz w:val="24"/>
                <w:szCs w:val="24"/>
              </w:rPr>
              <w:t xml:space="preserve">Организационная </w:t>
            </w:r>
            <w:r w:rsidRPr="00A50974">
              <w:rPr>
                <w:sz w:val="24"/>
                <w:szCs w:val="24"/>
              </w:rPr>
              <w:t xml:space="preserve">структура </w:t>
            </w:r>
            <w:r w:rsidR="00A50974">
              <w:rPr>
                <w:sz w:val="24"/>
                <w:szCs w:val="24"/>
              </w:rPr>
              <w:t>(</w:t>
            </w:r>
            <w:r w:rsidRPr="00A50974">
              <w:rPr>
                <w:sz w:val="24"/>
                <w:szCs w:val="24"/>
              </w:rPr>
              <w:t xml:space="preserve">Приложение </w:t>
            </w:r>
            <w:r w:rsidR="007050E0" w:rsidRPr="00A50974">
              <w:rPr>
                <w:sz w:val="24"/>
                <w:szCs w:val="24"/>
              </w:rPr>
              <w:t>2</w:t>
            </w:r>
            <w:r w:rsidRPr="00A50974">
              <w:rPr>
                <w:sz w:val="24"/>
                <w:szCs w:val="24"/>
              </w:rPr>
              <w:t>)</w:t>
            </w:r>
          </w:p>
        </w:tc>
      </w:tr>
      <w:tr w:rsidR="00E7758F" w:rsidTr="000C6BCD">
        <w:trPr>
          <w:trHeight w:val="896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Default="00E7758F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Pr="00BA74B0" w:rsidRDefault="00E7758F" w:rsidP="00E7758F">
            <w:pPr>
              <w:rPr>
                <w:sz w:val="24"/>
                <w:szCs w:val="24"/>
              </w:rPr>
            </w:pPr>
            <w:r w:rsidRPr="00BA74B0">
              <w:rPr>
                <w:sz w:val="24"/>
                <w:szCs w:val="24"/>
              </w:rPr>
              <w:t>13. Органы государственно-общественного управления и самоуправления.</w:t>
            </w:r>
          </w:p>
          <w:p w:rsidR="00E7758F" w:rsidRPr="00BA74B0" w:rsidRDefault="00E7758F" w:rsidP="005B2DC3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A" w:rsidRDefault="002C10EA" w:rsidP="002C10EA">
            <w:pPr>
              <w:ind w:right="91"/>
              <w:rPr>
                <w:sz w:val="24"/>
                <w:szCs w:val="24"/>
              </w:rPr>
            </w:pPr>
            <w:r w:rsidRPr="002C10EA">
              <w:rPr>
                <w:sz w:val="24"/>
                <w:szCs w:val="24"/>
              </w:rPr>
              <w:t xml:space="preserve">Учредителем </w:t>
            </w:r>
            <w:r>
              <w:rPr>
                <w:sz w:val="24"/>
                <w:szCs w:val="24"/>
              </w:rPr>
              <w:t>техникума-интерната</w:t>
            </w:r>
            <w:r w:rsidRPr="002C10EA">
              <w:rPr>
                <w:sz w:val="24"/>
                <w:szCs w:val="24"/>
              </w:rPr>
              <w:t xml:space="preserve"> является </w:t>
            </w:r>
            <w:r>
              <w:rPr>
                <w:sz w:val="24"/>
                <w:szCs w:val="24"/>
              </w:rPr>
              <w:t>Российская Федерация</w:t>
            </w:r>
            <w:r w:rsidRPr="002C10EA">
              <w:rPr>
                <w:sz w:val="24"/>
                <w:szCs w:val="24"/>
              </w:rPr>
              <w:t>.</w:t>
            </w:r>
          </w:p>
          <w:p w:rsidR="002C10EA" w:rsidRDefault="002C10EA" w:rsidP="002C10EA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распоряжением Правительства Российской Федерации от 10.09.2008 № 1300-р техникум-интернат находится в ведении Министерства здравоохранения и социального развития Российской Федерации.</w:t>
            </w:r>
          </w:p>
          <w:p w:rsidR="002C10EA" w:rsidRPr="002C10EA" w:rsidRDefault="002C10EA" w:rsidP="002C10EA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Непосредственное управление Техникумом-интернатом осуществляет Директор.</w:t>
            </w:r>
          </w:p>
          <w:p w:rsidR="00E7758F" w:rsidRDefault="002C10EA" w:rsidP="001349F0">
            <w:pPr>
              <w:ind w:right="91"/>
              <w:rPr>
                <w:sz w:val="24"/>
                <w:szCs w:val="24"/>
              </w:rPr>
            </w:pPr>
            <w:r w:rsidRPr="002C10EA">
              <w:rPr>
                <w:sz w:val="24"/>
                <w:szCs w:val="24"/>
              </w:rPr>
              <w:t xml:space="preserve">Согласно Уставу, утвержденному </w:t>
            </w:r>
            <w:r>
              <w:rPr>
                <w:sz w:val="24"/>
                <w:szCs w:val="24"/>
              </w:rPr>
              <w:t xml:space="preserve">приказом Министерства здравоохранения и социального развития Российской Федерации от </w:t>
            </w:r>
            <w:r w:rsidR="001349F0">
              <w:rPr>
                <w:sz w:val="24"/>
                <w:szCs w:val="24"/>
              </w:rPr>
              <w:t>15июня</w:t>
            </w:r>
            <w:r>
              <w:rPr>
                <w:sz w:val="24"/>
                <w:szCs w:val="24"/>
              </w:rPr>
              <w:t xml:space="preserve"> 201</w:t>
            </w:r>
            <w:r w:rsidR="001349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 № </w:t>
            </w:r>
            <w:r w:rsidR="001349F0">
              <w:rPr>
                <w:sz w:val="24"/>
                <w:szCs w:val="24"/>
              </w:rPr>
              <w:t>536</w:t>
            </w:r>
            <w:r w:rsidRPr="002C10EA">
              <w:rPr>
                <w:sz w:val="24"/>
                <w:szCs w:val="24"/>
              </w:rPr>
              <w:t xml:space="preserve">, общее руководство </w:t>
            </w:r>
            <w:r>
              <w:rPr>
                <w:sz w:val="24"/>
                <w:szCs w:val="24"/>
              </w:rPr>
              <w:t>техникумом-интернатом</w:t>
            </w:r>
            <w:r w:rsidRPr="002C10EA">
              <w:rPr>
                <w:sz w:val="24"/>
                <w:szCs w:val="24"/>
              </w:rPr>
              <w:t xml:space="preserve"> осуществляет выборный представительный орган – Совет </w:t>
            </w:r>
            <w:r>
              <w:rPr>
                <w:sz w:val="24"/>
                <w:szCs w:val="24"/>
              </w:rPr>
              <w:t>техникума-интерната</w:t>
            </w:r>
            <w:r w:rsidRPr="002C10EA">
              <w:rPr>
                <w:sz w:val="24"/>
                <w:szCs w:val="24"/>
              </w:rPr>
              <w:t xml:space="preserve">, в состав которого входят представители всех категорий работников, обучающихся, работодателей и социальных партнеров. Также в качестве общественной составляющей в </w:t>
            </w:r>
            <w:r>
              <w:rPr>
                <w:sz w:val="24"/>
                <w:szCs w:val="24"/>
              </w:rPr>
              <w:t>техникумефункционируют</w:t>
            </w:r>
            <w:r w:rsidRPr="002C10EA">
              <w:rPr>
                <w:sz w:val="24"/>
                <w:szCs w:val="24"/>
              </w:rPr>
              <w:t xml:space="preserve"> педагогический Совет, </w:t>
            </w:r>
            <w:r>
              <w:rPr>
                <w:sz w:val="24"/>
                <w:szCs w:val="24"/>
              </w:rPr>
              <w:t xml:space="preserve">методический </w:t>
            </w:r>
            <w:r w:rsidRPr="002C10EA">
              <w:rPr>
                <w:sz w:val="24"/>
                <w:szCs w:val="24"/>
              </w:rPr>
              <w:t xml:space="preserve"> Совет, Совет </w:t>
            </w:r>
            <w:r>
              <w:rPr>
                <w:sz w:val="24"/>
                <w:szCs w:val="24"/>
              </w:rPr>
              <w:t>по реабилитации, органы студенческого самоуправления.</w:t>
            </w:r>
          </w:p>
        </w:tc>
      </w:tr>
      <w:tr w:rsidR="00E7758F" w:rsidTr="000C6BCD">
        <w:trPr>
          <w:trHeight w:val="697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Default="00E7758F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Pr="00BA74B0" w:rsidRDefault="00E7758F" w:rsidP="005B2DC3">
            <w:pPr>
              <w:rPr>
                <w:sz w:val="24"/>
                <w:szCs w:val="24"/>
              </w:rPr>
            </w:pPr>
            <w:r w:rsidRPr="00BA74B0">
              <w:rPr>
                <w:sz w:val="24"/>
                <w:szCs w:val="24"/>
              </w:rPr>
              <w:t>14. Наличие сайта учреждения.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Pr="005C333D" w:rsidRDefault="005C333D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-сервера</w:t>
            </w:r>
            <w:r w:rsidRPr="008F00A6">
              <w:rPr>
                <w:sz w:val="24"/>
                <w:szCs w:val="24"/>
              </w:rPr>
              <w:t xml:space="preserve">: </w:t>
            </w:r>
            <w:hyperlink r:id="rId6" w:history="1">
              <w:r w:rsidRPr="008F00A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Pr="008F00A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8F00A6">
                <w:rPr>
                  <w:rStyle w:val="a8"/>
                  <w:color w:val="auto"/>
                  <w:sz w:val="24"/>
                  <w:szCs w:val="24"/>
                  <w:lang w:val="en-US"/>
                </w:rPr>
                <w:t>ntti</w:t>
              </w:r>
              <w:r w:rsidRPr="008F00A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8F00A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C333D" w:rsidRPr="005C333D" w:rsidRDefault="005C333D" w:rsidP="00A44A9B">
            <w:pPr>
              <w:ind w:right="91"/>
              <w:rPr>
                <w:sz w:val="24"/>
                <w:szCs w:val="24"/>
              </w:rPr>
            </w:pPr>
          </w:p>
        </w:tc>
      </w:tr>
      <w:tr w:rsidR="00E7758F" w:rsidTr="00A50974">
        <w:trPr>
          <w:trHeight w:val="699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Default="00E7758F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Pr="00BA74B0" w:rsidRDefault="00E7758F" w:rsidP="00BA74B0">
            <w:pPr>
              <w:rPr>
                <w:sz w:val="24"/>
                <w:szCs w:val="24"/>
              </w:rPr>
            </w:pPr>
            <w:r w:rsidRPr="00BA74B0">
              <w:rPr>
                <w:sz w:val="24"/>
                <w:szCs w:val="24"/>
              </w:rPr>
              <w:t xml:space="preserve">15. Контактная информация.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BA74B0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 w:rsidR="007050E0" w:rsidRPr="007050E0">
              <w:rPr>
                <w:sz w:val="24"/>
                <w:szCs w:val="24"/>
              </w:rPr>
              <w:t>346400, Российская Федерация, Ростовская область, г. Новочеркасск, Платовский проспект, 116.</w:t>
            </w:r>
          </w:p>
          <w:p w:rsidR="00BA74B0" w:rsidRDefault="00BA74B0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Междугородний телефонный код: 8635</w:t>
            </w:r>
          </w:p>
          <w:p w:rsidR="00BA74B0" w:rsidRDefault="00BA74B0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для связи: 22-31-72, 22-21-40</w:t>
            </w:r>
          </w:p>
          <w:p w:rsidR="00BA74B0" w:rsidRDefault="00BA74B0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 22-31-72</w:t>
            </w:r>
          </w:p>
          <w:p w:rsidR="007050E0" w:rsidRPr="008F00A6" w:rsidRDefault="00BA74B0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="007050E0" w:rsidRPr="008F00A6">
                <w:rPr>
                  <w:rStyle w:val="a8"/>
                  <w:color w:val="auto"/>
                  <w:sz w:val="24"/>
                  <w:szCs w:val="24"/>
                  <w:lang w:val="en-US"/>
                </w:rPr>
                <w:t>ntti</w:t>
              </w:r>
              <w:r w:rsidR="007050E0" w:rsidRPr="008F00A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7050E0" w:rsidRPr="008F00A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7050E0" w:rsidRPr="008F00A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7050E0" w:rsidRPr="008F00A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F00A6">
              <w:t xml:space="preserve">, </w:t>
            </w:r>
            <w:r w:rsidR="008F00A6" w:rsidRPr="008F00A6">
              <w:rPr>
                <w:rStyle w:val="a8"/>
                <w:color w:val="auto"/>
                <w:sz w:val="24"/>
                <w:szCs w:val="24"/>
              </w:rPr>
              <w:t>info</w:t>
            </w:r>
            <w:r w:rsidR="008F00A6" w:rsidRPr="00EA18E5">
              <w:rPr>
                <w:rStyle w:val="a8"/>
                <w:color w:val="auto"/>
                <w:sz w:val="24"/>
                <w:szCs w:val="24"/>
              </w:rPr>
              <w:t>@</w:t>
            </w:r>
            <w:r w:rsidR="008F00A6" w:rsidRPr="008F00A6">
              <w:rPr>
                <w:rStyle w:val="a8"/>
                <w:color w:val="auto"/>
                <w:sz w:val="24"/>
                <w:szCs w:val="24"/>
              </w:rPr>
              <w:t>ntti</w:t>
            </w:r>
            <w:r w:rsidR="008F00A6" w:rsidRPr="00EA18E5">
              <w:rPr>
                <w:rStyle w:val="a8"/>
                <w:color w:val="auto"/>
                <w:sz w:val="24"/>
                <w:szCs w:val="24"/>
              </w:rPr>
              <w:t>.</w:t>
            </w:r>
            <w:r w:rsidR="008F00A6" w:rsidRPr="008F00A6">
              <w:rPr>
                <w:rStyle w:val="a8"/>
                <w:color w:val="auto"/>
                <w:sz w:val="24"/>
                <w:szCs w:val="24"/>
              </w:rPr>
              <w:t>ru</w:t>
            </w:r>
          </w:p>
        </w:tc>
      </w:tr>
      <w:tr w:rsidR="005127EE" w:rsidRPr="00FE76C6" w:rsidTr="000C6BCD">
        <w:trPr>
          <w:trHeight w:val="34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C6" w:rsidRPr="0081073F" w:rsidRDefault="005127EE" w:rsidP="0081073F">
            <w:pPr>
              <w:rPr>
                <w:sz w:val="24"/>
                <w:szCs w:val="24"/>
              </w:rPr>
            </w:pPr>
            <w:r w:rsidRPr="0081073F">
              <w:rPr>
                <w:sz w:val="24"/>
                <w:szCs w:val="24"/>
              </w:rPr>
              <w:lastRenderedPageBreak/>
              <w:t xml:space="preserve">2. Условия обучения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81073F" w:rsidRDefault="005127EE" w:rsidP="0081073F">
            <w:pPr>
              <w:rPr>
                <w:sz w:val="24"/>
                <w:szCs w:val="24"/>
              </w:rPr>
            </w:pPr>
            <w:r w:rsidRPr="0081073F">
              <w:rPr>
                <w:sz w:val="24"/>
                <w:szCs w:val="24"/>
              </w:rPr>
              <w:t>1. Режим работы.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89" w:rsidRPr="0081073F" w:rsidRDefault="00E31D89" w:rsidP="00E31D89">
            <w:pPr>
              <w:ind w:right="91"/>
              <w:rPr>
                <w:sz w:val="24"/>
                <w:szCs w:val="24"/>
              </w:rPr>
            </w:pPr>
            <w:r w:rsidRPr="0081073F">
              <w:rPr>
                <w:sz w:val="24"/>
                <w:szCs w:val="24"/>
              </w:rPr>
              <w:t>Отдельно по обучающимся и педагогическим работникам.</w:t>
            </w:r>
          </w:p>
          <w:p w:rsidR="00E31D89" w:rsidRPr="0081073F" w:rsidRDefault="00E31D89" w:rsidP="00E31D89">
            <w:pPr>
              <w:ind w:right="91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092"/>
              <w:gridCol w:w="3093"/>
              <w:gridCol w:w="3093"/>
            </w:tblGrid>
            <w:tr w:rsidR="00E31D89" w:rsidRPr="0081073F" w:rsidTr="00896735">
              <w:tc>
                <w:tcPr>
                  <w:tcW w:w="3092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Теоретическое  обучение</w:t>
                  </w:r>
                </w:p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proofErr w:type="spellStart"/>
                  <w:r w:rsidRPr="0081073F">
                    <w:rPr>
                      <w:sz w:val="24"/>
                      <w:szCs w:val="24"/>
                    </w:rPr>
                    <w:t>Пн-сб</w:t>
                  </w:r>
                  <w:proofErr w:type="spellEnd"/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 xml:space="preserve">Производственное обучение </w:t>
                  </w:r>
                  <w:proofErr w:type="spellStart"/>
                  <w:r w:rsidRPr="0081073F">
                    <w:rPr>
                      <w:sz w:val="24"/>
                      <w:szCs w:val="24"/>
                    </w:rPr>
                    <w:t>пн-пт</w:t>
                  </w:r>
                  <w:proofErr w:type="spellEnd"/>
                </w:p>
              </w:tc>
            </w:tr>
            <w:tr w:rsidR="00E31D89" w:rsidRPr="0081073F" w:rsidTr="00896735">
              <w:tc>
                <w:tcPr>
                  <w:tcW w:w="9278" w:type="dxa"/>
                  <w:gridSpan w:val="3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Педагогические работники</w:t>
                  </w:r>
                </w:p>
              </w:tc>
            </w:tr>
            <w:tr w:rsidR="00E31D89" w:rsidRPr="0081073F" w:rsidTr="00896735">
              <w:tc>
                <w:tcPr>
                  <w:tcW w:w="3092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Начало рабочего дня</w:t>
                  </w:r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8.30</w:t>
                  </w:r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8.30</w:t>
                  </w:r>
                </w:p>
              </w:tc>
            </w:tr>
            <w:tr w:rsidR="00E31D89" w:rsidRPr="0081073F" w:rsidTr="00896735">
              <w:tc>
                <w:tcPr>
                  <w:tcW w:w="3092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Окончание</w:t>
                  </w:r>
                  <w:r w:rsidRPr="0081073F">
                    <w:rPr>
                      <w:sz w:val="24"/>
                      <w:szCs w:val="24"/>
                    </w:rPr>
                    <w:cr/>
                    <w:t>рабочего дня</w:t>
                  </w:r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16.00</w:t>
                  </w:r>
                </w:p>
              </w:tc>
            </w:tr>
            <w:tr w:rsidR="00E31D89" w:rsidRPr="0081073F" w:rsidTr="00896735">
              <w:tc>
                <w:tcPr>
                  <w:tcW w:w="9278" w:type="dxa"/>
                  <w:gridSpan w:val="3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Обучающиеся</w:t>
                  </w:r>
                </w:p>
              </w:tc>
            </w:tr>
            <w:tr w:rsidR="00E31D89" w:rsidRPr="0081073F" w:rsidTr="00896735">
              <w:tc>
                <w:tcPr>
                  <w:tcW w:w="3092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Начало учебного дня</w:t>
                  </w:r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8.30</w:t>
                  </w:r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8.30</w:t>
                  </w:r>
                </w:p>
              </w:tc>
            </w:tr>
            <w:tr w:rsidR="00E31D89" w:rsidRPr="0081073F" w:rsidTr="00896735">
              <w:tc>
                <w:tcPr>
                  <w:tcW w:w="3092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Окончание рабочего дня</w:t>
                  </w:r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14.05</w:t>
                  </w:r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15.30</w:t>
                  </w:r>
                </w:p>
              </w:tc>
            </w:tr>
            <w:tr w:rsidR="0081073F" w:rsidRPr="0081073F" w:rsidTr="00896735">
              <w:tc>
                <w:tcPr>
                  <w:tcW w:w="3092" w:type="dxa"/>
                </w:tcPr>
                <w:p w:rsidR="0081073F" w:rsidRPr="0081073F" w:rsidRDefault="0081073F" w:rsidP="00E31D89">
                  <w:pPr>
                    <w:ind w:right="9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3" w:type="dxa"/>
                </w:tcPr>
                <w:p w:rsidR="0081073F" w:rsidRPr="0081073F" w:rsidRDefault="0081073F" w:rsidP="00E31D89">
                  <w:pPr>
                    <w:ind w:right="9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3" w:type="dxa"/>
                </w:tcPr>
                <w:p w:rsidR="0081073F" w:rsidRPr="0081073F" w:rsidRDefault="0081073F" w:rsidP="00E31D89">
                  <w:pPr>
                    <w:ind w:right="9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721F" w:rsidRPr="0081073F" w:rsidRDefault="0078721F" w:rsidP="00A44A9B">
            <w:pPr>
              <w:ind w:right="91"/>
              <w:rPr>
                <w:sz w:val="24"/>
                <w:szCs w:val="24"/>
              </w:rPr>
            </w:pPr>
          </w:p>
        </w:tc>
      </w:tr>
      <w:tr w:rsidR="005127EE" w:rsidTr="000C6BCD">
        <w:trPr>
          <w:trHeight w:val="99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81073F" w:rsidRDefault="005127EE" w:rsidP="005B2DC3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81073F" w:rsidRDefault="005127EE" w:rsidP="00E31D89">
            <w:pPr>
              <w:rPr>
                <w:sz w:val="24"/>
                <w:szCs w:val="24"/>
              </w:rPr>
            </w:pPr>
            <w:r w:rsidRPr="0081073F">
              <w:rPr>
                <w:sz w:val="24"/>
                <w:szCs w:val="24"/>
              </w:rPr>
              <w:t xml:space="preserve">2. Численность учащихся в  расчете на одного педагогического работника.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4" w:rsidRPr="0081073F" w:rsidRDefault="00E31D89" w:rsidP="0081073F">
            <w:pPr>
              <w:ind w:right="91"/>
              <w:rPr>
                <w:sz w:val="24"/>
                <w:szCs w:val="24"/>
              </w:rPr>
            </w:pPr>
            <w:r w:rsidRPr="0081073F">
              <w:rPr>
                <w:sz w:val="24"/>
                <w:szCs w:val="24"/>
              </w:rPr>
              <w:t xml:space="preserve">На одного педагогического работника приходится </w:t>
            </w:r>
            <w:r w:rsidR="0081073F" w:rsidRPr="0081073F">
              <w:rPr>
                <w:sz w:val="24"/>
                <w:szCs w:val="24"/>
              </w:rPr>
              <w:t>9</w:t>
            </w:r>
            <w:r w:rsidRPr="0081073F">
              <w:rPr>
                <w:sz w:val="24"/>
                <w:szCs w:val="24"/>
              </w:rPr>
              <w:t xml:space="preserve"> студентов</w:t>
            </w:r>
          </w:p>
        </w:tc>
      </w:tr>
      <w:tr w:rsidR="005127EE" w:rsidTr="000C6BCD">
        <w:trPr>
          <w:trHeight w:val="41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Default="005127EE" w:rsidP="005B2DC3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Default="005127EE" w:rsidP="00CD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Учебно-материальная база (ТСО, библиотечный фонд, приборы, инструменты, компьютерная техника, Интернет</w:t>
            </w:r>
            <w:r w:rsidR="00BE245D">
              <w:rPr>
                <w:sz w:val="24"/>
                <w:szCs w:val="24"/>
              </w:rPr>
              <w:t>, наличие спец кабинетов, лабораторий, мастерских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8E" w:rsidRPr="00A0498E" w:rsidRDefault="00A0498E" w:rsidP="00A0498E">
            <w:pPr>
              <w:pStyle w:val="a3"/>
              <w:ind w:left="0" w:right="91" w:firstLine="8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>Библиотечный фонд- 26906 экземпляров-единиц хранения</w:t>
            </w:r>
          </w:p>
          <w:p w:rsidR="00A0498E" w:rsidRPr="00A0498E" w:rsidRDefault="00A0498E" w:rsidP="00A0498E">
            <w:pPr>
              <w:pStyle w:val="a3"/>
              <w:ind w:left="0" w:right="91" w:firstLine="8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>Количество посадочных мест в библиотеке: 25</w:t>
            </w:r>
          </w:p>
          <w:p w:rsidR="00A0498E" w:rsidRPr="00A0498E" w:rsidRDefault="00A0498E" w:rsidP="00A0498E">
            <w:pPr>
              <w:pStyle w:val="a3"/>
              <w:ind w:right="91" w:firstLine="8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 xml:space="preserve">Библиотечный фонд: всего на 1 обучающегося </w:t>
            </w:r>
            <w:r w:rsidR="00C80739">
              <w:rPr>
                <w:color w:val="000000" w:themeColor="text1"/>
              </w:rPr>
              <w:t>45</w:t>
            </w:r>
            <w:r w:rsidRPr="00A0498E">
              <w:rPr>
                <w:color w:val="000000" w:themeColor="text1"/>
              </w:rPr>
              <w:t xml:space="preserve"> экз. (из них: общеобразовательных учебников </w:t>
            </w:r>
            <w:r w:rsidR="00C80739">
              <w:rPr>
                <w:color w:val="000000" w:themeColor="text1"/>
              </w:rPr>
              <w:t>21</w:t>
            </w:r>
            <w:r w:rsidRPr="00A0498E">
              <w:rPr>
                <w:color w:val="000000" w:themeColor="text1"/>
              </w:rPr>
              <w:t xml:space="preserve"> экз. на 1 обучающегося, специальной литературы 2</w:t>
            </w:r>
            <w:r w:rsidR="00C80739">
              <w:rPr>
                <w:color w:val="000000" w:themeColor="text1"/>
              </w:rPr>
              <w:t>4</w:t>
            </w:r>
            <w:r w:rsidRPr="00A0498E">
              <w:rPr>
                <w:color w:val="000000" w:themeColor="text1"/>
              </w:rPr>
              <w:t xml:space="preserve"> экз. на 1 обучающегося)</w:t>
            </w:r>
          </w:p>
          <w:p w:rsidR="00A0498E" w:rsidRPr="00A0498E" w:rsidRDefault="00A0498E" w:rsidP="00A0498E">
            <w:pPr>
              <w:pStyle w:val="a3"/>
              <w:ind w:left="0" w:right="91" w:firstLine="8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>Общее количество экземпляров учебно-методической литературы 12165</w:t>
            </w:r>
          </w:p>
          <w:p w:rsidR="00A0498E" w:rsidRPr="00A0498E" w:rsidRDefault="00A0498E" w:rsidP="00A0498E">
            <w:pPr>
              <w:pStyle w:val="a3"/>
              <w:numPr>
                <w:ilvl w:val="0"/>
                <w:numId w:val="2"/>
              </w:numPr>
              <w:ind w:right="9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>В том числе количество новой (не старше 5 лет) учебно-методической литературы: 3870</w:t>
            </w:r>
          </w:p>
          <w:p w:rsidR="00A0498E" w:rsidRPr="00A0498E" w:rsidRDefault="00A0498E" w:rsidP="00A0498E">
            <w:pPr>
              <w:pStyle w:val="a3"/>
              <w:numPr>
                <w:ilvl w:val="0"/>
                <w:numId w:val="2"/>
              </w:numPr>
              <w:ind w:right="9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>В том числе количество обязательной учебно-методической литературы: 8295</w:t>
            </w:r>
          </w:p>
          <w:p w:rsidR="00A0498E" w:rsidRPr="00A0498E" w:rsidRDefault="00A0498E" w:rsidP="00A0498E">
            <w:pPr>
              <w:pStyle w:val="a3"/>
              <w:ind w:left="0" w:right="9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>Средства, выделяемые на приобретение литературы в 2011 г. (руб.):</w:t>
            </w:r>
          </w:p>
          <w:p w:rsidR="00A0498E" w:rsidRPr="00A0498E" w:rsidRDefault="00A0498E" w:rsidP="00A0498E">
            <w:pPr>
              <w:pStyle w:val="a3"/>
              <w:numPr>
                <w:ilvl w:val="0"/>
                <w:numId w:val="3"/>
              </w:numPr>
              <w:ind w:right="9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>Всего: 284908 руб.</w:t>
            </w:r>
          </w:p>
          <w:p w:rsidR="00A0498E" w:rsidRPr="00A0498E" w:rsidRDefault="00A0498E" w:rsidP="00A0498E">
            <w:pPr>
              <w:pStyle w:val="a3"/>
              <w:numPr>
                <w:ilvl w:val="0"/>
                <w:numId w:val="3"/>
              </w:numPr>
              <w:ind w:right="9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>Учебно-методической: 131095 руб.</w:t>
            </w:r>
          </w:p>
          <w:p w:rsidR="00A0498E" w:rsidRDefault="00A0498E" w:rsidP="00A0498E">
            <w:pPr>
              <w:pStyle w:val="a3"/>
              <w:numPr>
                <w:ilvl w:val="0"/>
                <w:numId w:val="3"/>
              </w:numPr>
              <w:ind w:right="9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>Научной: 0 руб.</w:t>
            </w:r>
          </w:p>
          <w:p w:rsidR="00063AEC" w:rsidRPr="00A0498E" w:rsidRDefault="00063AEC" w:rsidP="00A0498E">
            <w:pPr>
              <w:pStyle w:val="a3"/>
              <w:numPr>
                <w:ilvl w:val="0"/>
                <w:numId w:val="3"/>
              </w:numPr>
              <w:ind w:right="91"/>
              <w:rPr>
                <w:color w:val="000000" w:themeColor="text1"/>
              </w:rPr>
            </w:pPr>
            <w:r w:rsidRPr="00CD5B10">
              <w:t>Периодических изданий: 153813 руб.</w:t>
            </w:r>
          </w:p>
          <w:p w:rsidR="00E31D89" w:rsidRPr="00896ECF" w:rsidRDefault="00E31D89" w:rsidP="00E31D89">
            <w:pPr>
              <w:pStyle w:val="a3"/>
              <w:ind w:right="91" w:firstLine="81"/>
            </w:pPr>
            <w:r w:rsidRPr="00896ECF">
              <w:t xml:space="preserve">Локальная сеть на техникум – 1; Интерактивных досок – 7 шт.; Проекторов – </w:t>
            </w:r>
            <w:r w:rsidR="008F00A6" w:rsidRPr="00896ECF">
              <w:t>2</w:t>
            </w:r>
            <w:r w:rsidRPr="00896ECF">
              <w:t>4 шт.</w:t>
            </w:r>
          </w:p>
          <w:p w:rsidR="00E31D89" w:rsidRPr="00896ECF" w:rsidRDefault="00E31D89" w:rsidP="00E31D89">
            <w:pPr>
              <w:pStyle w:val="a3"/>
              <w:ind w:right="91" w:firstLine="81"/>
            </w:pPr>
            <w:r w:rsidRPr="00896ECF">
              <w:t xml:space="preserve">Персональных компьютеров – </w:t>
            </w:r>
            <w:r w:rsidR="008F00A6" w:rsidRPr="00896ECF">
              <w:t>270</w:t>
            </w:r>
            <w:r w:rsidRPr="00896ECF">
              <w:t xml:space="preserve"> шт.; Сервера  - </w:t>
            </w:r>
            <w:r w:rsidR="008F00A6" w:rsidRPr="00896ECF">
              <w:t>5</w:t>
            </w:r>
            <w:r w:rsidRPr="00896ECF">
              <w:t xml:space="preserve"> шт.</w:t>
            </w:r>
          </w:p>
          <w:p w:rsidR="00E31D89" w:rsidRPr="00896ECF" w:rsidRDefault="00E31D89" w:rsidP="00E31D89">
            <w:pPr>
              <w:pStyle w:val="a3"/>
              <w:ind w:right="91" w:firstLine="81"/>
            </w:pPr>
            <w:r w:rsidRPr="00896ECF">
              <w:t xml:space="preserve">Принтеров – </w:t>
            </w:r>
            <w:r w:rsidR="00896ECF" w:rsidRPr="00896ECF">
              <w:t>30</w:t>
            </w:r>
            <w:r w:rsidRPr="00896ECF">
              <w:t xml:space="preserve"> шт.; Многофункциональных устройств – 4 шт.; Сеть интернет.</w:t>
            </w:r>
          </w:p>
          <w:p w:rsidR="007050E0" w:rsidRPr="00063AEC" w:rsidRDefault="00E31D89" w:rsidP="00063AEC">
            <w:pPr>
              <w:pStyle w:val="a3"/>
              <w:ind w:left="0" w:right="91" w:firstLine="81"/>
              <w:rPr>
                <w:color w:val="0000FF"/>
              </w:rPr>
            </w:pPr>
            <w:r w:rsidRPr="00896ECF">
              <w:t xml:space="preserve">Все специальности техникума обеспечены необходимым оборудованием и инструментами (швейное оборудование, оборудование для производства изделий из кожи, оборудование для </w:t>
            </w:r>
            <w:r w:rsidRPr="00896ECF">
              <w:lastRenderedPageBreak/>
              <w:t>влажно-тепловой обработки, раскройное оборудование, компьютерная и мультимедийная техника).</w:t>
            </w:r>
          </w:p>
        </w:tc>
      </w:tr>
      <w:tr w:rsidR="005127EE" w:rsidRPr="00FE76C6" w:rsidTr="000C6BCD">
        <w:trPr>
          <w:trHeight w:val="41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FE76C6" w:rsidRDefault="005127EE" w:rsidP="005B2DC3">
            <w:pPr>
              <w:rPr>
                <w:color w:val="009999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490656" w:rsidRDefault="005127EE" w:rsidP="00CD3DED">
            <w:pPr>
              <w:rPr>
                <w:sz w:val="24"/>
                <w:szCs w:val="24"/>
              </w:rPr>
            </w:pPr>
            <w:r w:rsidRPr="00490656">
              <w:rPr>
                <w:sz w:val="24"/>
                <w:szCs w:val="24"/>
              </w:rPr>
              <w:t xml:space="preserve">4. Наличие производственной базы для прохождения практических занятий.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5" w:rsidRPr="00EA18E5" w:rsidRDefault="00EA18E5" w:rsidP="00EA18E5">
            <w:pPr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 xml:space="preserve">Для прохождения учебной практики в техникуме созданы все материально-технические условия. Учебная практика проходит в мастерских, оснащенных всем необходимым современным оборудованием для производства швейных изделий и изделий из кожи. Современная учебно-материальная база учебно-производственных мастерских позволяет выполнять все виды работ, предусмотренные основными профессиональными образовательными программами. </w:t>
            </w:r>
          </w:p>
          <w:p w:rsidR="00EA18E5" w:rsidRPr="00EA18E5" w:rsidRDefault="00EA18E5" w:rsidP="00EA18E5">
            <w:pPr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Перечень мастерских и лабораторий:</w:t>
            </w:r>
          </w:p>
          <w:p w:rsidR="00EA18E5" w:rsidRPr="00EA18E5" w:rsidRDefault="00EA18E5" w:rsidP="00EA18E5">
            <w:pPr>
              <w:numPr>
                <w:ilvl w:val="0"/>
                <w:numId w:val="46"/>
              </w:numPr>
              <w:ind w:left="-6" w:hanging="17"/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учебно-производственные мастерские швейного производства;</w:t>
            </w:r>
          </w:p>
          <w:p w:rsidR="00EA18E5" w:rsidRPr="00EA18E5" w:rsidRDefault="00EA18E5" w:rsidP="00EA18E5">
            <w:pPr>
              <w:numPr>
                <w:ilvl w:val="0"/>
                <w:numId w:val="46"/>
              </w:numPr>
              <w:ind w:left="-6" w:hanging="17"/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учебно-производственные мастерские изготовления изделий из кожи;</w:t>
            </w:r>
          </w:p>
          <w:p w:rsidR="00EA18E5" w:rsidRPr="00EA18E5" w:rsidRDefault="00EA18E5" w:rsidP="00EA18E5">
            <w:pPr>
              <w:numPr>
                <w:ilvl w:val="0"/>
                <w:numId w:val="46"/>
              </w:numPr>
              <w:ind w:left="-6" w:hanging="17"/>
              <w:rPr>
                <w:i/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лаборатория конструирования изделий и раскроя ткани.</w:t>
            </w:r>
          </w:p>
          <w:p w:rsidR="00EA18E5" w:rsidRPr="00EA18E5" w:rsidRDefault="00EA18E5" w:rsidP="00EA18E5">
            <w:pPr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Учебная и технологическая практика специальности 230115 Программирование в компьютерных системах реализуется на базе специально оборудованных компьютерных  классах с необходимым программным обеспечением, локальной сетью, Интернетом.</w:t>
            </w:r>
          </w:p>
          <w:p w:rsidR="00EA18E5" w:rsidRPr="00EA18E5" w:rsidRDefault="00EA18E5" w:rsidP="00EA18E5">
            <w:pPr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Помещения для проведения учебно-производственных занятий отвечает всем необходимым санитарно-гигиеническим нормам и требованиям техники безопасности и охраны труда. В оснащении интерактивного рабочего места мастера - п/о проектор, компьютер, аудио-колонки, принтер, документ-камера, Интернет).</w:t>
            </w:r>
          </w:p>
          <w:p w:rsidR="00EA18E5" w:rsidRPr="00EA18E5" w:rsidRDefault="00EA18E5" w:rsidP="00EA18E5">
            <w:pPr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Учебно-производственные мастерские и учебные компьютерные классы  регулярно пополняются новыми наглядными средствами обучения, оборудованием, программным обеспечением, позволяющим готовить конкурентно-способных специалистов, знакомых с новейшими техническими достижениями.</w:t>
            </w:r>
          </w:p>
          <w:p w:rsidR="007050E0" w:rsidRPr="00EA18E5" w:rsidRDefault="00EA18E5" w:rsidP="00CD3DED">
            <w:pPr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Производственная практика осуществляется на предприятиях г. Новочеркасска и Ростовской области на основании договоров социального партнерства и прямых договоров с предприятиями, имеющими  хорошо развитую и оснащенную производственную базу, обеспечивающую студентам качественную подготовку в период  производственной  практики.</w:t>
            </w:r>
          </w:p>
        </w:tc>
      </w:tr>
      <w:tr w:rsidR="005127EE" w:rsidRPr="00FE76C6" w:rsidTr="000C6BCD">
        <w:trPr>
          <w:trHeight w:val="83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FE76C6" w:rsidRDefault="005127EE" w:rsidP="005B2DC3">
            <w:pPr>
              <w:rPr>
                <w:color w:val="99003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163DF4" w:rsidRDefault="005127EE" w:rsidP="005B2DC3">
            <w:pPr>
              <w:rPr>
                <w:sz w:val="24"/>
                <w:szCs w:val="24"/>
              </w:rPr>
            </w:pPr>
            <w:r w:rsidRPr="00163DF4">
              <w:rPr>
                <w:sz w:val="24"/>
                <w:szCs w:val="24"/>
              </w:rPr>
              <w:t xml:space="preserve">5. Кадровый потенциал (состав и квалификация педагогов, </w:t>
            </w:r>
            <w:r w:rsidR="00E7758F" w:rsidRPr="00163DF4">
              <w:rPr>
                <w:sz w:val="24"/>
                <w:szCs w:val="24"/>
              </w:rPr>
              <w:t>активн</w:t>
            </w:r>
            <w:r w:rsidR="00BE245D" w:rsidRPr="00163DF4">
              <w:rPr>
                <w:sz w:val="24"/>
                <w:szCs w:val="24"/>
              </w:rPr>
              <w:t>ость педагогов в различных акциях, конкурсах, научно-</w:t>
            </w:r>
            <w:r w:rsidR="00BE245D" w:rsidRPr="00163DF4">
              <w:rPr>
                <w:sz w:val="24"/>
                <w:szCs w:val="24"/>
              </w:rPr>
              <w:lastRenderedPageBreak/>
              <w:t>практических конференциях, выставках, семинарах, повышение квалификации педагогических работников, стажировки; награды, звания, заслуги</w:t>
            </w:r>
            <w:r w:rsidR="00E7758F" w:rsidRPr="00163DF4">
              <w:rPr>
                <w:sz w:val="24"/>
                <w:szCs w:val="24"/>
              </w:rPr>
              <w:t>).</w:t>
            </w:r>
          </w:p>
          <w:p w:rsidR="005127EE" w:rsidRPr="00FE76C6" w:rsidRDefault="005127EE" w:rsidP="005B2DC3">
            <w:pPr>
              <w:rPr>
                <w:color w:val="990033"/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913B96" w:rsidRDefault="00CF7022" w:rsidP="00CF7022">
            <w:pPr>
              <w:pStyle w:val="a3"/>
              <w:tabs>
                <w:tab w:val="left" w:pos="142"/>
              </w:tabs>
              <w:ind w:left="142" w:firstLine="284"/>
              <w:jc w:val="both"/>
              <w:rPr>
                <w:b/>
              </w:rPr>
            </w:pPr>
            <w:r w:rsidRPr="00913B96">
              <w:rPr>
                <w:b/>
              </w:rPr>
              <w:lastRenderedPageBreak/>
              <w:t>Кадровый потенциал техникума</w:t>
            </w:r>
          </w:p>
          <w:p w:rsidR="00CF7022" w:rsidRPr="00913B96" w:rsidRDefault="00CF7022" w:rsidP="00CF7022">
            <w:pPr>
              <w:ind w:left="495"/>
              <w:rPr>
                <w:sz w:val="24"/>
              </w:rPr>
            </w:pPr>
            <w:r w:rsidRPr="00913B96">
              <w:rPr>
                <w:sz w:val="24"/>
              </w:rPr>
              <w:t xml:space="preserve">Образовательный процесс обеспечивает педагогический коллектив техникума, который состоит из 32 педагогических работников, включая </w:t>
            </w:r>
            <w:r w:rsidR="00063AEC">
              <w:rPr>
                <w:sz w:val="24"/>
              </w:rPr>
              <w:t xml:space="preserve">представителей </w:t>
            </w:r>
            <w:r w:rsidRPr="00913B96">
              <w:rPr>
                <w:sz w:val="24"/>
              </w:rPr>
              <w:t>административно- управленческий персонал и мастеров производственного обучения, из них:</w:t>
            </w:r>
          </w:p>
          <w:tbl>
            <w:tblPr>
              <w:tblStyle w:val="a7"/>
              <w:tblW w:w="9956" w:type="dxa"/>
              <w:tblLayout w:type="fixed"/>
              <w:tblLook w:val="04A0"/>
            </w:tblPr>
            <w:tblGrid>
              <w:gridCol w:w="3249"/>
              <w:gridCol w:w="993"/>
              <w:gridCol w:w="1275"/>
              <w:gridCol w:w="993"/>
              <w:gridCol w:w="1134"/>
              <w:gridCol w:w="1134"/>
              <w:gridCol w:w="1178"/>
            </w:tblGrid>
            <w:tr w:rsidR="00CF7022" w:rsidRPr="004D0B3E" w:rsidTr="00CF7022">
              <w:trPr>
                <w:trHeight w:val="557"/>
              </w:trPr>
              <w:tc>
                <w:tcPr>
                  <w:tcW w:w="3249" w:type="dxa"/>
                  <w:vMerge w:val="restart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Профессиональная характеристика педагогических работников техникума</w:t>
                  </w:r>
                </w:p>
              </w:tc>
              <w:tc>
                <w:tcPr>
                  <w:tcW w:w="2268" w:type="dxa"/>
                  <w:gridSpan w:val="2"/>
                </w:tcPr>
                <w:p w:rsidR="00CF7022" w:rsidRPr="004D0B3E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Штатные преподаватели</w:t>
                  </w:r>
                </w:p>
              </w:tc>
              <w:tc>
                <w:tcPr>
                  <w:tcW w:w="2127" w:type="dxa"/>
                  <w:gridSpan w:val="2"/>
                </w:tcPr>
                <w:p w:rsidR="00CF7022" w:rsidRPr="004D0B3E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Внутренние совместители</w:t>
                  </w:r>
                </w:p>
              </w:tc>
              <w:tc>
                <w:tcPr>
                  <w:tcW w:w="2312" w:type="dxa"/>
                  <w:gridSpan w:val="2"/>
                </w:tcPr>
                <w:p w:rsidR="00CF7022" w:rsidRPr="004D0B3E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Внешние совместители и почасовики</w:t>
                  </w:r>
                </w:p>
              </w:tc>
            </w:tr>
            <w:tr w:rsidR="00CF7022" w:rsidRPr="004D0B3E" w:rsidTr="00CF7022">
              <w:trPr>
                <w:trHeight w:val="269"/>
              </w:trPr>
              <w:tc>
                <w:tcPr>
                  <w:tcW w:w="3249" w:type="dxa"/>
                  <w:vMerge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275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 xml:space="preserve">Общая годовая </w:t>
                  </w:r>
                  <w:r w:rsidRPr="004D0B3E">
                    <w:rPr>
                      <w:sz w:val="22"/>
                      <w:szCs w:val="22"/>
                    </w:rPr>
                    <w:lastRenderedPageBreak/>
                    <w:t>учебная нагрузка (в часах)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lastRenderedPageBreak/>
                    <w:t>Человек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 xml:space="preserve">Общая годовая </w:t>
                  </w:r>
                  <w:r w:rsidRPr="004D0B3E">
                    <w:rPr>
                      <w:sz w:val="22"/>
                      <w:szCs w:val="22"/>
                    </w:rPr>
                    <w:lastRenderedPageBreak/>
                    <w:t>учебная нагрузка (в часах)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lastRenderedPageBreak/>
                    <w:t>Человек</w:t>
                  </w:r>
                </w:p>
              </w:tc>
              <w:tc>
                <w:tcPr>
                  <w:tcW w:w="1178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 xml:space="preserve">Общая годовая </w:t>
                  </w:r>
                  <w:r w:rsidRPr="004D0B3E">
                    <w:rPr>
                      <w:sz w:val="22"/>
                      <w:szCs w:val="22"/>
                    </w:rPr>
                    <w:lastRenderedPageBreak/>
                    <w:t>учебная нагрузка (в часах)</w:t>
                  </w:r>
                </w:p>
              </w:tc>
            </w:tr>
            <w:tr w:rsidR="00CF7022" w:rsidRPr="004D0B3E" w:rsidTr="00CF7022">
              <w:trPr>
                <w:trHeight w:val="269"/>
              </w:trPr>
              <w:tc>
                <w:tcPr>
                  <w:tcW w:w="3249" w:type="dxa"/>
                </w:tcPr>
                <w:p w:rsidR="00CF7022" w:rsidRPr="004D0B3E" w:rsidRDefault="00CF7022" w:rsidP="00CF7022">
                  <w:pPr>
                    <w:ind w:left="23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lastRenderedPageBreak/>
                    <w:t>1Общая численность педагогического состава: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26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5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168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21461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26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206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4532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8" w:type="dxa"/>
                </w:tcPr>
                <w:p w:rsidR="00CF7022" w:rsidRPr="004D0B3E" w:rsidRDefault="00CF7022" w:rsidP="00CF702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350</w:t>
                  </w:r>
                </w:p>
              </w:tc>
            </w:tr>
            <w:tr w:rsidR="00CF7022" w:rsidRPr="004D0B3E" w:rsidTr="00CF7022">
              <w:trPr>
                <w:trHeight w:val="288"/>
              </w:trPr>
              <w:tc>
                <w:tcPr>
                  <w:tcW w:w="3249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2 Численность педагогического состава,  имеющихвысшее образование: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26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75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163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21461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26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206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4532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8" w:type="dxa"/>
                </w:tcPr>
                <w:p w:rsidR="00CF7022" w:rsidRPr="004D0B3E" w:rsidRDefault="00CF7022" w:rsidP="00CF702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350</w:t>
                  </w:r>
                </w:p>
              </w:tc>
            </w:tr>
            <w:tr w:rsidR="00CF7022" w:rsidRPr="004D0B3E" w:rsidTr="00CF7022">
              <w:trPr>
                <w:trHeight w:val="288"/>
              </w:trPr>
              <w:tc>
                <w:tcPr>
                  <w:tcW w:w="3249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3 Численность педагогического состава,  имеющихсреднее образование: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60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65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65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55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8" w:type="dxa"/>
                </w:tcPr>
                <w:p w:rsidR="00CF7022" w:rsidRPr="004D0B3E" w:rsidRDefault="00CF7022" w:rsidP="00CF702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CF7022" w:rsidRPr="004D0B3E" w:rsidTr="00CF7022">
              <w:trPr>
                <w:trHeight w:val="288"/>
              </w:trPr>
              <w:tc>
                <w:tcPr>
                  <w:tcW w:w="9956" w:type="dxa"/>
                  <w:gridSpan w:val="7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4.Численность педагогического состава с ученой степенью, званием и/или высшей категорией:</w:t>
                  </w:r>
                </w:p>
              </w:tc>
            </w:tr>
            <w:tr w:rsidR="00CF7022" w:rsidRPr="004D0B3E" w:rsidTr="00CF7022">
              <w:trPr>
                <w:trHeight w:val="288"/>
              </w:trPr>
              <w:tc>
                <w:tcPr>
                  <w:tcW w:w="3249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55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202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5111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55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206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1248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8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7022" w:rsidRPr="004D0B3E" w:rsidTr="00CF7022">
              <w:trPr>
                <w:trHeight w:val="288"/>
              </w:trPr>
              <w:tc>
                <w:tcPr>
                  <w:tcW w:w="3249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 xml:space="preserve">из них </w:t>
                  </w:r>
                  <w:r w:rsidRPr="004D0B3E">
                    <w:rPr>
                      <w:sz w:val="22"/>
                      <w:szCs w:val="22"/>
                    </w:rPr>
                    <w:t xml:space="preserve">имеющего ученую степень </w:t>
                  </w:r>
                  <w:r w:rsidRPr="004D0B3E">
                    <w:rPr>
                      <w:bCs/>
                      <w:sz w:val="22"/>
                      <w:szCs w:val="22"/>
                    </w:rPr>
                    <w:t xml:space="preserve">и/или </w:t>
                  </w:r>
                  <w:r w:rsidRPr="004D0B3E">
                    <w:rPr>
                      <w:sz w:val="22"/>
                      <w:szCs w:val="22"/>
                    </w:rPr>
                    <w:t>звание: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46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211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60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55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8" w:type="dxa"/>
                </w:tcPr>
                <w:p w:rsidR="00CF7022" w:rsidRPr="004D0B3E" w:rsidRDefault="00CF7022" w:rsidP="00CF702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CF7022" w:rsidRPr="004D0B3E" w:rsidTr="00CF7022">
              <w:trPr>
                <w:trHeight w:val="288"/>
              </w:trPr>
              <w:tc>
                <w:tcPr>
                  <w:tcW w:w="3249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из них имеющего высшую категорию: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55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197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55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206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8" w:type="dxa"/>
                </w:tcPr>
                <w:p w:rsidR="00CF7022" w:rsidRPr="004D0B3E" w:rsidRDefault="00CF7022" w:rsidP="00CF702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350</w:t>
                  </w:r>
                </w:p>
              </w:tc>
            </w:tr>
            <w:tr w:rsidR="00CF7022" w:rsidRPr="004D0B3E" w:rsidTr="00CF7022">
              <w:trPr>
                <w:trHeight w:val="288"/>
              </w:trPr>
              <w:tc>
                <w:tcPr>
                  <w:tcW w:w="3249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5.Численность педагогического состава, имеющих первую категорию: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50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75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197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14693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55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187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3012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8" w:type="dxa"/>
                </w:tcPr>
                <w:p w:rsidR="00CF7022" w:rsidRPr="004D0B3E" w:rsidRDefault="00CF7022" w:rsidP="00CF702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CF7022" w:rsidRPr="004D0B3E" w:rsidTr="00CF7022">
              <w:trPr>
                <w:trHeight w:val="288"/>
              </w:trPr>
              <w:tc>
                <w:tcPr>
                  <w:tcW w:w="3249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6. Численность педагогического состава, имеющих вторую категорию: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60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250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930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65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235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404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8" w:type="dxa"/>
                </w:tcPr>
                <w:p w:rsidR="00CF7022" w:rsidRPr="004D0B3E" w:rsidRDefault="00CF7022" w:rsidP="00CF702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CF7022" w:rsidRPr="004D0B3E" w:rsidTr="00CF7022">
              <w:trPr>
                <w:trHeight w:val="288"/>
              </w:trPr>
              <w:tc>
                <w:tcPr>
                  <w:tcW w:w="9956" w:type="dxa"/>
                  <w:gridSpan w:val="7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7.</w:t>
                  </w:r>
                  <w:r w:rsidRPr="004D0B3E">
                    <w:rPr>
                      <w:bCs/>
                      <w:sz w:val="22"/>
                      <w:szCs w:val="22"/>
                    </w:rPr>
                    <w:t xml:space="preserve">Численность </w:t>
                  </w:r>
                  <w:r w:rsidRPr="004D0B3E">
                    <w:rPr>
                      <w:sz w:val="22"/>
                      <w:szCs w:val="22"/>
                    </w:rPr>
                    <w:t>мастеров производственного обучения:</w:t>
                  </w:r>
                </w:p>
              </w:tc>
            </w:tr>
            <w:tr w:rsidR="00CF7022" w:rsidRPr="004D0B3E" w:rsidTr="00CF7022">
              <w:trPr>
                <w:trHeight w:val="288"/>
              </w:trPr>
              <w:tc>
                <w:tcPr>
                  <w:tcW w:w="3249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36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79"/>
                    <w:rPr>
                      <w:sz w:val="22"/>
                      <w:szCs w:val="22"/>
                    </w:rPr>
                  </w:pPr>
                  <w:r w:rsidRPr="004D0B3E">
                    <w:rPr>
                      <w:i/>
                      <w:i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70"/>
                    <w:rPr>
                      <w:sz w:val="22"/>
                      <w:szCs w:val="22"/>
                    </w:rPr>
                  </w:pPr>
                  <w:r w:rsidRPr="004D0B3E">
                    <w:rPr>
                      <w:i/>
                      <w:i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8" w:type="dxa"/>
                </w:tcPr>
                <w:p w:rsidR="00CF7022" w:rsidRPr="004D0B3E" w:rsidRDefault="00CF7022" w:rsidP="00CF702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i/>
                      <w:iCs/>
                      <w:sz w:val="22"/>
                      <w:szCs w:val="22"/>
                    </w:rPr>
                    <w:t>-</w:t>
                  </w:r>
                </w:p>
              </w:tc>
            </w:tr>
            <w:tr w:rsidR="00CF7022" w:rsidRPr="004D0B3E" w:rsidTr="00CF7022">
              <w:trPr>
                <w:trHeight w:val="288"/>
              </w:trPr>
              <w:tc>
                <w:tcPr>
                  <w:tcW w:w="3249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 xml:space="preserve">из них </w:t>
                  </w:r>
                  <w:r w:rsidRPr="004D0B3E">
                    <w:rPr>
                      <w:sz w:val="22"/>
                      <w:szCs w:val="22"/>
                    </w:rPr>
                    <w:t>имеющих высшее образование: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46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79"/>
                    <w:rPr>
                      <w:sz w:val="22"/>
                      <w:szCs w:val="22"/>
                    </w:rPr>
                  </w:pPr>
                  <w:r w:rsidRPr="004D0B3E">
                    <w:rPr>
                      <w:i/>
                      <w:i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70"/>
                    <w:rPr>
                      <w:sz w:val="22"/>
                      <w:szCs w:val="22"/>
                    </w:rPr>
                  </w:pPr>
                  <w:r w:rsidRPr="004D0B3E">
                    <w:rPr>
                      <w:i/>
                      <w:i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8" w:type="dxa"/>
                </w:tcPr>
                <w:p w:rsidR="00CF7022" w:rsidRPr="004D0B3E" w:rsidRDefault="00CF7022" w:rsidP="00CF702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i/>
                      <w:iCs/>
                      <w:sz w:val="22"/>
                      <w:szCs w:val="22"/>
                    </w:rPr>
                    <w:t>-</w:t>
                  </w:r>
                </w:p>
              </w:tc>
            </w:tr>
            <w:tr w:rsidR="00CF7022" w:rsidRPr="004D0B3E" w:rsidTr="00CF7022">
              <w:trPr>
                <w:trHeight w:val="288"/>
              </w:trPr>
              <w:tc>
                <w:tcPr>
                  <w:tcW w:w="3249" w:type="dxa"/>
                </w:tcPr>
                <w:p w:rsidR="00CF7022" w:rsidRPr="004D0B3E" w:rsidRDefault="00CF7022" w:rsidP="00CF7022">
                  <w:pPr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8.Количество преподавателей, повышающих квалификацию в настоящее время (проходящих переподготовку, стажировку, обучающихся на курсах повышения квалификации, в аспирантуре, докторантуре, соискателей)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298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65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36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ind w:left="355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F7022" w:rsidRPr="004D0B3E" w:rsidRDefault="00CF7022" w:rsidP="00CF702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8" w:type="dxa"/>
                </w:tcPr>
                <w:p w:rsidR="00CF7022" w:rsidRPr="004D0B3E" w:rsidRDefault="00CF7022" w:rsidP="00CF702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50974" w:rsidRDefault="00A50974" w:rsidP="004D0B3E">
            <w:pPr>
              <w:pStyle w:val="a3"/>
              <w:tabs>
                <w:tab w:val="left" w:pos="142"/>
              </w:tabs>
              <w:ind w:left="0"/>
              <w:jc w:val="both"/>
              <w:rPr>
                <w:b/>
              </w:rPr>
            </w:pPr>
          </w:p>
          <w:p w:rsidR="00CF7022" w:rsidRPr="00CF6F88" w:rsidRDefault="00CF7022" w:rsidP="004D0B3E">
            <w:pPr>
              <w:pStyle w:val="a3"/>
              <w:tabs>
                <w:tab w:val="left" w:pos="142"/>
              </w:tabs>
              <w:ind w:left="0"/>
              <w:jc w:val="both"/>
              <w:rPr>
                <w:b/>
              </w:rPr>
            </w:pPr>
            <w:r w:rsidRPr="00CF6F88">
              <w:rPr>
                <w:b/>
              </w:rPr>
              <w:lastRenderedPageBreak/>
              <w:t>Квалификация  педагогического состава техникума</w:t>
            </w:r>
          </w:p>
          <w:p w:rsidR="00CF7022" w:rsidRPr="00CF6F88" w:rsidRDefault="00CF7022" w:rsidP="00CF7022">
            <w:pPr>
              <w:pStyle w:val="a3"/>
              <w:tabs>
                <w:tab w:val="left" w:pos="142"/>
              </w:tabs>
              <w:ind w:left="0" w:firstLine="284"/>
              <w:jc w:val="both"/>
              <w:rPr>
                <w:b/>
              </w:rPr>
            </w:pPr>
            <w:r w:rsidRPr="00CF6F88">
              <w:rPr>
                <w:b/>
              </w:rPr>
              <w:t>Участие в работе конференций  и семинаров</w:t>
            </w:r>
          </w:p>
          <w:p w:rsidR="00CF7022" w:rsidRPr="004D0B3E" w:rsidRDefault="00CF7022" w:rsidP="004D0B3E">
            <w:pPr>
              <w:pStyle w:val="a3"/>
              <w:tabs>
                <w:tab w:val="left" w:pos="142"/>
              </w:tabs>
              <w:ind w:left="0" w:firstLine="284"/>
              <w:jc w:val="both"/>
            </w:pPr>
            <w:r w:rsidRPr="00CF6F88">
              <w:t>Педагогический коллектив техникума активно участвовал  в работе конференций и семинаров различного уровня:</w:t>
            </w:r>
          </w:p>
          <w:p w:rsidR="00CF7022" w:rsidRDefault="00CF7022" w:rsidP="00593C6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E36F5E">
              <w:rPr>
                <w:sz w:val="24"/>
                <w:szCs w:val="24"/>
              </w:rPr>
              <w:t>Научно-практическая конференция «Актуальные аспекты внедрения инновационных технологий в практику осуществления медико-социальной экспертизы с использованием положений МКФ»</w:t>
            </w:r>
            <w:r>
              <w:t>,</w:t>
            </w:r>
            <w:r w:rsidRPr="00E36F5E">
              <w:rPr>
                <w:sz w:val="24"/>
                <w:szCs w:val="24"/>
              </w:rPr>
              <w:t xml:space="preserve"> г.Ростов-на-Дону</w:t>
            </w:r>
            <w:r>
              <w:rPr>
                <w:sz w:val="24"/>
                <w:szCs w:val="24"/>
              </w:rPr>
              <w:t xml:space="preserve">, </w:t>
            </w:r>
            <w:r w:rsidRPr="00E36F5E">
              <w:rPr>
                <w:sz w:val="24"/>
                <w:szCs w:val="24"/>
              </w:rPr>
              <w:t>г.Новочеркасск, НТТИ</w:t>
            </w:r>
            <w:r>
              <w:rPr>
                <w:sz w:val="24"/>
                <w:szCs w:val="24"/>
              </w:rPr>
              <w:t>.</w:t>
            </w:r>
          </w:p>
          <w:p w:rsidR="00CF7022" w:rsidRDefault="00CF7022" w:rsidP="00593C6F">
            <w:pPr>
              <w:numPr>
                <w:ilvl w:val="0"/>
                <w:numId w:val="36"/>
              </w:numPr>
              <w:rPr>
                <w:i/>
                <w:color w:val="990033"/>
              </w:rPr>
            </w:pPr>
            <w:r w:rsidRPr="00E36F5E">
              <w:rPr>
                <w:sz w:val="24"/>
                <w:szCs w:val="24"/>
                <w:lang w:val="en-US"/>
              </w:rPr>
              <w:t>XI</w:t>
            </w:r>
            <w:r w:rsidRPr="00E36F5E">
              <w:rPr>
                <w:sz w:val="24"/>
                <w:szCs w:val="24"/>
              </w:rPr>
              <w:t xml:space="preserve"> Южно-Российская межрегиональная </w:t>
            </w:r>
            <w:proofErr w:type="spellStart"/>
            <w:r w:rsidRPr="00E36F5E">
              <w:rPr>
                <w:sz w:val="24"/>
                <w:szCs w:val="24"/>
              </w:rPr>
              <w:t>научно-пратическая</w:t>
            </w:r>
            <w:proofErr w:type="spellEnd"/>
            <w:r w:rsidRPr="00E36F5E">
              <w:rPr>
                <w:sz w:val="24"/>
                <w:szCs w:val="24"/>
              </w:rPr>
              <w:t xml:space="preserve"> конференция «Информационные технологии в образовании-2011» (ИТО-2011</w:t>
            </w:r>
            <w:r>
              <w:rPr>
                <w:sz w:val="24"/>
                <w:szCs w:val="24"/>
              </w:rPr>
              <w:t>),</w:t>
            </w:r>
            <w:r w:rsidRPr="00596F6D">
              <w:rPr>
                <w:sz w:val="24"/>
                <w:szCs w:val="24"/>
              </w:rPr>
              <w:t xml:space="preserve"> г.Ростов-на-Дону</w:t>
            </w:r>
            <w:r>
              <w:rPr>
                <w:sz w:val="24"/>
                <w:szCs w:val="24"/>
              </w:rPr>
              <w:t xml:space="preserve"> н</w:t>
            </w:r>
            <w:r w:rsidRPr="00596F6D">
              <w:rPr>
                <w:sz w:val="24"/>
                <w:szCs w:val="24"/>
              </w:rPr>
              <w:t>а базе КВЦ «</w:t>
            </w:r>
            <w:proofErr w:type="spellStart"/>
            <w:r w:rsidRPr="00596F6D">
              <w:rPr>
                <w:sz w:val="24"/>
                <w:szCs w:val="24"/>
              </w:rPr>
              <w:t>Вертол</w:t>
            </w:r>
            <w:proofErr w:type="spellEnd"/>
            <w:r w:rsidR="00A50974">
              <w:rPr>
                <w:sz w:val="24"/>
                <w:szCs w:val="24"/>
              </w:rPr>
              <w:t>-</w:t>
            </w:r>
            <w:r w:rsidRPr="00596F6D">
              <w:rPr>
                <w:sz w:val="24"/>
                <w:szCs w:val="24"/>
              </w:rPr>
              <w:t xml:space="preserve"> </w:t>
            </w:r>
            <w:proofErr w:type="spellStart"/>
            <w:r w:rsidRPr="00596F6D">
              <w:rPr>
                <w:sz w:val="24"/>
                <w:szCs w:val="24"/>
              </w:rPr>
              <w:t>Экспо</w:t>
            </w:r>
            <w:proofErr w:type="spellEnd"/>
            <w:r w:rsidRPr="00596F6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CF7022" w:rsidRPr="001C0503" w:rsidRDefault="00CF7022" w:rsidP="00593C6F">
            <w:pPr>
              <w:numPr>
                <w:ilvl w:val="0"/>
                <w:numId w:val="36"/>
              </w:numPr>
              <w:rPr>
                <w:i/>
                <w:color w:val="990033"/>
                <w:sz w:val="24"/>
                <w:szCs w:val="24"/>
              </w:rPr>
            </w:pPr>
            <w:r w:rsidRPr="001C0503">
              <w:rPr>
                <w:sz w:val="24"/>
                <w:szCs w:val="24"/>
              </w:rPr>
              <w:t xml:space="preserve">Семинар по проблеме: </w:t>
            </w:r>
            <w:r w:rsidRPr="001C0503">
              <w:rPr>
                <w:bCs/>
                <w:sz w:val="24"/>
                <w:szCs w:val="24"/>
              </w:rPr>
              <w:t xml:space="preserve">«Коммуникации в профессиональном образовании. Сертификация. Оценка эффективности», </w:t>
            </w:r>
            <w:r w:rsidRPr="001C0503">
              <w:rPr>
                <w:sz w:val="24"/>
                <w:szCs w:val="24"/>
              </w:rPr>
              <w:t>г.Ростов-на-Дону на базе РГУПС.</w:t>
            </w:r>
          </w:p>
          <w:p w:rsidR="00CF7022" w:rsidRPr="001C0503" w:rsidRDefault="00CF7022" w:rsidP="00593C6F">
            <w:pPr>
              <w:numPr>
                <w:ilvl w:val="0"/>
                <w:numId w:val="36"/>
              </w:numPr>
              <w:tabs>
                <w:tab w:val="left" w:pos="703"/>
              </w:tabs>
              <w:jc w:val="both"/>
              <w:rPr>
                <w:sz w:val="24"/>
                <w:szCs w:val="24"/>
              </w:rPr>
            </w:pPr>
            <w:r w:rsidRPr="001C0503">
              <w:rPr>
                <w:sz w:val="24"/>
                <w:szCs w:val="24"/>
                <w:lang w:val="en-US"/>
              </w:rPr>
              <w:t>VII</w:t>
            </w:r>
            <w:r w:rsidRPr="001C0503">
              <w:rPr>
                <w:sz w:val="24"/>
                <w:szCs w:val="24"/>
              </w:rPr>
              <w:t xml:space="preserve"> городскую научно-практическую конференцию по проблеме: «Применение практико-ориентированных педагогических технологий обучения и воспитания при переходе на ФГОС СПО третьего поколения»,г. Новочеркасск, НПГК</w:t>
            </w:r>
            <w:r>
              <w:rPr>
                <w:sz w:val="24"/>
                <w:szCs w:val="24"/>
              </w:rPr>
              <w:t>.</w:t>
            </w:r>
          </w:p>
          <w:p w:rsidR="00CF7022" w:rsidRDefault="00CF7022" w:rsidP="00593C6F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i/>
                <w:color w:val="990033"/>
                <w:szCs w:val="28"/>
              </w:rPr>
            </w:pPr>
            <w:r>
              <w:rPr>
                <w:lang w:val="en-US"/>
              </w:rPr>
              <w:t>XII</w:t>
            </w:r>
            <w:r>
              <w:t xml:space="preserve"> международная научно-практическая конференция «Формирование новой информационной среды образовательного учреждения с использованием технологии «1С», г. Москва.</w:t>
            </w:r>
          </w:p>
          <w:p w:rsidR="00CF7022" w:rsidRPr="000010AF" w:rsidRDefault="00CF7022" w:rsidP="00593C6F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i/>
                <w:color w:val="990033"/>
                <w:szCs w:val="28"/>
              </w:rPr>
            </w:pPr>
            <w:r>
              <w:t>Пятый</w:t>
            </w:r>
            <w:r w:rsidR="00296A81">
              <w:t xml:space="preserve"> </w:t>
            </w:r>
            <w:r>
              <w:rPr>
                <w:lang w:val="en-US"/>
              </w:rPr>
              <w:t>CIO</w:t>
            </w:r>
            <w:r w:rsidR="00296A81">
              <w:t>-</w:t>
            </w:r>
            <w:r>
              <w:rPr>
                <w:lang w:val="en-US"/>
              </w:rPr>
              <w:t>CONGRES</w:t>
            </w:r>
            <w:r>
              <w:t xml:space="preserve"> «Донские зори», </w:t>
            </w:r>
            <w:r w:rsidRPr="00E36F5E">
              <w:t>г.Ростов-на-Дону</w:t>
            </w:r>
            <w:r>
              <w:t>.</w:t>
            </w:r>
          </w:p>
          <w:p w:rsidR="00CF7022" w:rsidRPr="000010AF" w:rsidRDefault="00CF7022" w:rsidP="00593C6F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i/>
                <w:color w:val="990033"/>
                <w:szCs w:val="28"/>
              </w:rPr>
            </w:pPr>
            <w:r>
              <w:t xml:space="preserve">Семинар-практикум «Разработка программ текущей и промежуточной аттестации для оценки освоения ОПОП НПО и СПО», проводимый </w:t>
            </w:r>
            <w:r>
              <w:rPr>
                <w:bCs/>
              </w:rPr>
              <w:t>НОУ ДПО «ДУМЦПО».</w:t>
            </w:r>
          </w:p>
          <w:p w:rsidR="00CF7022" w:rsidRPr="007D37B4" w:rsidRDefault="00CF7022" w:rsidP="00593C6F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i/>
                <w:color w:val="990033"/>
                <w:szCs w:val="28"/>
              </w:rPr>
            </w:pPr>
            <w:r>
              <w:t>Семинарп</w:t>
            </w:r>
            <w:r w:rsidRPr="00957C63">
              <w:rPr>
                <w:rFonts w:eastAsia="Times New Roman"/>
              </w:rPr>
              <w:t>о вопроса</w:t>
            </w:r>
            <w:r>
              <w:rPr>
                <w:rFonts w:eastAsia="Times New Roman"/>
              </w:rPr>
              <w:t>м проверок качества образования, проводимого</w:t>
            </w:r>
            <w:r w:rsidR="0049245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представителями  </w:t>
            </w:r>
            <w:proofErr w:type="spellStart"/>
            <w:r>
              <w:rPr>
                <w:rFonts w:eastAsia="Times New Roman"/>
              </w:rPr>
              <w:t>Ростобрнадзора</w:t>
            </w:r>
            <w:proofErr w:type="spellEnd"/>
            <w:r>
              <w:rPr>
                <w:rFonts w:eastAsia="Times New Roman"/>
              </w:rPr>
              <w:t>, г. Новочеркасск на базе</w:t>
            </w:r>
            <w:r w:rsidRPr="00957C63">
              <w:rPr>
                <w:rFonts w:eastAsia="Times New Roman"/>
              </w:rPr>
              <w:t xml:space="preserve"> НКПТиУ</w:t>
            </w:r>
            <w:r>
              <w:rPr>
                <w:rFonts w:eastAsia="Times New Roman"/>
              </w:rPr>
              <w:t>.</w:t>
            </w:r>
          </w:p>
          <w:p w:rsidR="00CF7022" w:rsidRPr="004D0B3E" w:rsidRDefault="00CF7022" w:rsidP="004D0B3E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i/>
                <w:color w:val="990033"/>
                <w:szCs w:val="28"/>
              </w:rPr>
            </w:pPr>
            <w:r>
              <w:t xml:space="preserve">Семинар «Пути повышения качества обучения русскому языку и культуре речи», </w:t>
            </w:r>
            <w:r w:rsidRPr="001C0503">
              <w:t>г.Ростов-на-Дону</w:t>
            </w:r>
            <w:r>
              <w:t>.</w:t>
            </w:r>
          </w:p>
          <w:p w:rsidR="00CF7022" w:rsidRPr="004D0B3E" w:rsidRDefault="00CF7022" w:rsidP="004D0B3E">
            <w:pPr>
              <w:pStyle w:val="a3"/>
              <w:tabs>
                <w:tab w:val="left" w:pos="567"/>
              </w:tabs>
              <w:ind w:left="0" w:firstLine="284"/>
              <w:jc w:val="both"/>
              <w:rPr>
                <w:bCs/>
                <w:szCs w:val="28"/>
              </w:rPr>
            </w:pPr>
            <w:r w:rsidRPr="00CF6F88">
              <w:rPr>
                <w:szCs w:val="28"/>
              </w:rPr>
              <w:t>Педагогический коллектив техникума участвовал  в работе с</w:t>
            </w:r>
            <w:r w:rsidRPr="00CF6F88">
              <w:rPr>
                <w:bCs/>
                <w:szCs w:val="28"/>
              </w:rPr>
              <w:t xml:space="preserve">еминаров, проводимых НОУ ДПО «ДУМЦПО» г. Ростов- на - Дону  на темы: </w:t>
            </w:r>
          </w:p>
          <w:p w:rsidR="00CF7022" w:rsidRPr="00163DF4" w:rsidRDefault="00CF7022" w:rsidP="00593C6F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i/>
                <w:color w:val="990033"/>
                <w:szCs w:val="28"/>
              </w:rPr>
            </w:pPr>
            <w:r w:rsidRPr="00163DF4">
              <w:t xml:space="preserve">«Совершенствование локальной нормативной базы, регламентирующей  организацию образовательного процесса в ОУ НПО и СПО в условиях реализации ФГОС НПО/СПО нового поколения», проводимый </w:t>
            </w:r>
            <w:r w:rsidRPr="00163DF4">
              <w:rPr>
                <w:bCs/>
              </w:rPr>
              <w:t>НОУ ДПО «ДУМЦПО», г.Ростов</w:t>
            </w:r>
            <w:r w:rsidR="00492451">
              <w:rPr>
                <w:bCs/>
              </w:rPr>
              <w:t xml:space="preserve"> </w:t>
            </w:r>
            <w:r w:rsidRPr="00163DF4">
              <w:rPr>
                <w:bCs/>
              </w:rPr>
              <w:t>-</w:t>
            </w:r>
            <w:r w:rsidR="00492451">
              <w:rPr>
                <w:bCs/>
              </w:rPr>
              <w:t xml:space="preserve"> </w:t>
            </w:r>
            <w:r w:rsidRPr="00163DF4">
              <w:rPr>
                <w:bCs/>
              </w:rPr>
              <w:t>на- Дону.</w:t>
            </w:r>
          </w:p>
          <w:p w:rsidR="00CF7022" w:rsidRPr="00163DF4" w:rsidRDefault="00CF7022" w:rsidP="00593C6F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i/>
                <w:color w:val="990033"/>
                <w:szCs w:val="28"/>
              </w:rPr>
            </w:pPr>
            <w:r w:rsidRPr="00163DF4">
              <w:t>«Обновление содержания воспитательной работы в ОУ НПО и СПО».</w:t>
            </w:r>
          </w:p>
          <w:p w:rsidR="00CF7022" w:rsidRPr="00163DF4" w:rsidRDefault="00CF7022" w:rsidP="00593C6F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rFonts w:eastAsia="Times New Roman"/>
                <w:i/>
                <w:color w:val="990033"/>
                <w:szCs w:val="28"/>
              </w:rPr>
            </w:pPr>
            <w:r w:rsidRPr="00163DF4">
              <w:rPr>
                <w:rFonts w:eastAsia="Times New Roman"/>
              </w:rPr>
              <w:t xml:space="preserve">«Анализ структуры и содержания вариативной части ФГОС СПО по укрупнённым  группам специальностей: 230000 Информатика и вычислительная техника, 190000 Транспортные средства, 150000 Металлургия, машиностроение и металлообработка, 140000 Энергетика, энергетическое машиностроение и электротехника; специальностям: 080110 Банковское дело, </w:t>
            </w:r>
            <w:r w:rsidRPr="00163DF4">
              <w:rPr>
                <w:rFonts w:eastAsia="Times New Roman"/>
              </w:rPr>
              <w:lastRenderedPageBreak/>
              <w:t>210403 Аудиовизуальная техника».</w:t>
            </w:r>
          </w:p>
          <w:p w:rsidR="00CF7022" w:rsidRPr="00163DF4" w:rsidRDefault="00CF7022" w:rsidP="00593C6F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i/>
                <w:color w:val="990033"/>
                <w:szCs w:val="28"/>
              </w:rPr>
            </w:pPr>
            <w:r w:rsidRPr="00163DF4">
              <w:rPr>
                <w:rFonts w:eastAsia="Times New Roman"/>
              </w:rPr>
              <w:t>«Здоровьесберегающие технологии профессиональной подготовки обучающихся в образовательных учреждениях СПО в условиях реализации компетентностного подхода».</w:t>
            </w:r>
          </w:p>
          <w:p w:rsidR="00CF7022" w:rsidRPr="00CF6F88" w:rsidRDefault="00CF7022" w:rsidP="00593C6F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i/>
                <w:color w:val="990033"/>
                <w:szCs w:val="28"/>
              </w:rPr>
            </w:pPr>
            <w:r w:rsidRPr="00163DF4">
              <w:rPr>
                <w:rFonts w:eastAsia="Times New Roman"/>
              </w:rPr>
              <w:t xml:space="preserve"> «Презентация контрольно-оценочных средств для экзамена (квалификационного) по профессиональному модулю и  типовых заданий для оценки освоения профессионально значимой информации по МДК. Нормативные основания разработки Положения о текущем контроле знаний и промежуточной</w:t>
            </w:r>
            <w:r w:rsidRPr="00CF6F88">
              <w:rPr>
                <w:rFonts w:ascii="Calibri" w:eastAsia="Times New Roman" w:hAnsi="Calibri"/>
              </w:rPr>
              <w:t xml:space="preserve"> аттестации обучающихся в условиях реализации компетентностного подхода»</w:t>
            </w:r>
            <w:r w:rsidRPr="00CF6F88">
              <w:rPr>
                <w:bCs/>
              </w:rPr>
              <w:t>.</w:t>
            </w:r>
          </w:p>
          <w:p w:rsidR="00CF7022" w:rsidRPr="004D0B3E" w:rsidRDefault="00CF7022" w:rsidP="004D0B3E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i/>
                <w:color w:val="990033"/>
                <w:szCs w:val="28"/>
              </w:rPr>
            </w:pPr>
            <w:r w:rsidRPr="00CF6F88">
              <w:rPr>
                <w:bCs/>
                <w:szCs w:val="28"/>
              </w:rPr>
              <w:t>«</w:t>
            </w:r>
            <w:r w:rsidRPr="00CF6F88">
              <w:rPr>
                <w:rFonts w:eastAsia="+mj-ea"/>
                <w:bCs/>
                <w:szCs w:val="28"/>
              </w:rPr>
              <w:t>Структура фондов оценочных средств для проведения текущего контроля и промежуточной аттестации при реализации ОПОП НПО/СПО</w:t>
            </w:r>
            <w:r w:rsidRPr="00CF6F88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</w:p>
          <w:p w:rsidR="00CF7022" w:rsidRPr="007D37B4" w:rsidRDefault="00CF7022" w:rsidP="00CF7022">
            <w:pPr>
              <w:pStyle w:val="a3"/>
              <w:tabs>
                <w:tab w:val="left" w:pos="0"/>
              </w:tabs>
              <w:ind w:left="0" w:firstLine="284"/>
              <w:jc w:val="both"/>
              <w:rPr>
                <w:i/>
                <w:szCs w:val="28"/>
              </w:rPr>
            </w:pPr>
            <w:r w:rsidRPr="007D37B4">
              <w:rPr>
                <w:i/>
                <w:szCs w:val="28"/>
              </w:rPr>
              <w:t>Конференции и семинары на уровне городских методических объединений:</w:t>
            </w:r>
          </w:p>
          <w:p w:rsidR="00CF7022" w:rsidRPr="004D0B3E" w:rsidRDefault="00CF7022" w:rsidP="004D0B3E">
            <w:pPr>
              <w:pStyle w:val="a3"/>
              <w:tabs>
                <w:tab w:val="left" w:pos="567"/>
              </w:tabs>
              <w:ind w:left="0" w:firstLine="284"/>
              <w:jc w:val="both"/>
            </w:pPr>
            <w:r w:rsidRPr="000B68EC">
              <w:t>Семинар  преподавателей иностранных языков ОУ СПО      г. Новочеркасска  по проблеме: «Профессионально-ориентированн</w:t>
            </w:r>
            <w:r>
              <w:t>ое обучение иностранным языкам».</w:t>
            </w:r>
          </w:p>
          <w:p w:rsidR="00CF7022" w:rsidRPr="003B1E3D" w:rsidRDefault="00CF7022" w:rsidP="00CF7022">
            <w:pPr>
              <w:pStyle w:val="a3"/>
              <w:tabs>
                <w:tab w:val="left" w:pos="567"/>
              </w:tabs>
              <w:ind w:left="0" w:firstLine="284"/>
              <w:jc w:val="both"/>
              <w:rPr>
                <w:bCs/>
                <w:i/>
                <w:szCs w:val="28"/>
              </w:rPr>
            </w:pPr>
            <w:r w:rsidRPr="003B1E3D">
              <w:rPr>
                <w:bCs/>
                <w:i/>
                <w:szCs w:val="28"/>
              </w:rPr>
              <w:t>Городские  студенческие конференции:</w:t>
            </w:r>
          </w:p>
          <w:p w:rsidR="00CF7022" w:rsidRPr="003B1E3D" w:rsidRDefault="00CF7022" w:rsidP="00593C6F">
            <w:pPr>
              <w:pStyle w:val="a3"/>
              <w:numPr>
                <w:ilvl w:val="0"/>
                <w:numId w:val="31"/>
              </w:numPr>
              <w:tabs>
                <w:tab w:val="left" w:pos="567"/>
              </w:tabs>
              <w:ind w:left="0" w:firstLine="284"/>
              <w:jc w:val="both"/>
              <w:rPr>
                <w:bCs/>
                <w:szCs w:val="28"/>
              </w:rPr>
            </w:pPr>
            <w:r w:rsidRPr="003B1E3D">
              <w:rPr>
                <w:bCs/>
                <w:szCs w:val="28"/>
              </w:rPr>
              <w:t xml:space="preserve">Студенческая информационно-практическая конференция по проблеме «Использование информационных технологий в профессиональной деятельности» на базе </w:t>
            </w:r>
            <w:r w:rsidRPr="003B1E3D">
              <w:rPr>
                <w:rFonts w:eastAsia="Times New Roman"/>
              </w:rPr>
              <w:t>НКПТиУ.</w:t>
            </w:r>
          </w:p>
          <w:p w:rsidR="00CF7022" w:rsidRPr="004D0B3E" w:rsidRDefault="00CF7022" w:rsidP="004D0B3E">
            <w:pPr>
              <w:pStyle w:val="a3"/>
              <w:numPr>
                <w:ilvl w:val="0"/>
                <w:numId w:val="31"/>
              </w:numPr>
              <w:tabs>
                <w:tab w:val="left" w:pos="567"/>
              </w:tabs>
              <w:ind w:left="0" w:firstLine="284"/>
              <w:jc w:val="both"/>
              <w:rPr>
                <w:bCs/>
                <w:szCs w:val="28"/>
              </w:rPr>
            </w:pPr>
            <w:r w:rsidRPr="003B1E3D">
              <w:rPr>
                <w:bCs/>
                <w:szCs w:val="28"/>
                <w:lang w:val="en-US"/>
              </w:rPr>
              <w:t>X</w:t>
            </w:r>
            <w:r w:rsidRPr="003B1E3D">
              <w:rPr>
                <w:bCs/>
                <w:szCs w:val="28"/>
              </w:rPr>
              <w:t xml:space="preserve"> научно-практическая  конференция студентов ГОУ СПО г. Новочеркасска «Экологические проблемы взаимодействия человека и окружающей среды» на базе НГК.</w:t>
            </w:r>
          </w:p>
          <w:p w:rsidR="00CF7022" w:rsidRPr="00347E28" w:rsidRDefault="00CF7022" w:rsidP="00CF7022">
            <w:pPr>
              <w:ind w:firstLine="284"/>
              <w:rPr>
                <w:sz w:val="24"/>
                <w:szCs w:val="24"/>
              </w:rPr>
            </w:pPr>
            <w:r w:rsidRPr="00347E28">
              <w:rPr>
                <w:b/>
                <w:sz w:val="24"/>
                <w:szCs w:val="24"/>
              </w:rPr>
              <w:t>Повышение квалификации педагога</w:t>
            </w:r>
            <w:r w:rsidRPr="00347E28">
              <w:rPr>
                <w:sz w:val="24"/>
                <w:szCs w:val="24"/>
              </w:rPr>
              <w:t xml:space="preserve"> – обязательное условие обеспечения высокого качества образования. Преподаватели ежегодно повышают квалификацию в тех или иных формах.</w:t>
            </w:r>
          </w:p>
          <w:p w:rsidR="00CF7022" w:rsidRPr="00347E28" w:rsidRDefault="00CF7022" w:rsidP="00CF7022">
            <w:pPr>
              <w:ind w:firstLine="284"/>
              <w:rPr>
                <w:sz w:val="24"/>
              </w:rPr>
            </w:pPr>
            <w:r w:rsidRPr="00347E28">
              <w:rPr>
                <w:sz w:val="24"/>
                <w:szCs w:val="24"/>
              </w:rPr>
              <w:t xml:space="preserve">Внутренне повышение квалификации осуществляется через Школу педагогического мастерства. В 2011-2012 уч. году занятия прошли по следующей программе, </w:t>
            </w:r>
            <w:r w:rsidRPr="00347E28">
              <w:rPr>
                <w:sz w:val="24"/>
              </w:rPr>
              <w:t>которая состояла из пяти модулей:</w:t>
            </w:r>
          </w:p>
          <w:p w:rsidR="00CF7022" w:rsidRPr="00347E28" w:rsidRDefault="00CF7022" w:rsidP="00CF7022">
            <w:pPr>
              <w:shd w:val="clear" w:color="auto" w:fill="FFFFFF"/>
              <w:ind w:firstLine="284"/>
              <w:rPr>
                <w:b/>
                <w:bCs/>
                <w:sz w:val="24"/>
              </w:rPr>
            </w:pPr>
            <w:r w:rsidRPr="00347E28">
              <w:rPr>
                <w:b/>
                <w:bCs/>
                <w:sz w:val="24"/>
              </w:rPr>
              <w:t>Модуль 1 Реабилитационная составляющая педагогической деятельности</w:t>
            </w:r>
          </w:p>
          <w:p w:rsidR="00CF7022" w:rsidRDefault="00CF7022" w:rsidP="00593C6F">
            <w:pPr>
              <w:numPr>
                <w:ilvl w:val="0"/>
                <w:numId w:val="37"/>
              </w:numPr>
              <w:jc w:val="both"/>
              <w:rPr>
                <w:bCs/>
                <w:spacing w:val="-8"/>
                <w:sz w:val="24"/>
                <w:szCs w:val="24"/>
              </w:rPr>
            </w:pPr>
            <w:r w:rsidRPr="00347E28">
              <w:rPr>
                <w:bCs/>
                <w:spacing w:val="-9"/>
                <w:sz w:val="24"/>
                <w:szCs w:val="24"/>
              </w:rPr>
              <w:t xml:space="preserve">«Международная классификация функционирования, ограничений </w:t>
            </w:r>
            <w:r w:rsidRPr="00347E28">
              <w:rPr>
                <w:bCs/>
                <w:spacing w:val="-8"/>
                <w:sz w:val="24"/>
                <w:szCs w:val="24"/>
              </w:rPr>
              <w:t>жизнедеятельности и здоровья»</w:t>
            </w:r>
            <w:r>
              <w:rPr>
                <w:bCs/>
                <w:spacing w:val="-8"/>
                <w:sz w:val="24"/>
                <w:szCs w:val="24"/>
              </w:rPr>
              <w:t>.</w:t>
            </w:r>
          </w:p>
          <w:p w:rsidR="00CF7022" w:rsidRPr="00347E28" w:rsidRDefault="00CF7022" w:rsidP="00593C6F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347E28">
              <w:rPr>
                <w:bCs/>
                <w:spacing w:val="-9"/>
                <w:sz w:val="24"/>
                <w:szCs w:val="24"/>
              </w:rPr>
              <w:t>«Возможности реабилитационных методик в восстановлении нарушенного здоровья в процессе обучения студентов-инвалидов».</w:t>
            </w:r>
          </w:p>
          <w:p w:rsidR="00CF7022" w:rsidRPr="00347E28" w:rsidRDefault="00CF7022" w:rsidP="00CF7022">
            <w:pPr>
              <w:shd w:val="clear" w:color="auto" w:fill="FFFFFF"/>
              <w:tabs>
                <w:tab w:val="left" w:pos="284"/>
              </w:tabs>
              <w:ind w:firstLine="284"/>
              <w:jc w:val="both"/>
              <w:rPr>
                <w:b/>
                <w:bCs/>
                <w:sz w:val="24"/>
              </w:rPr>
            </w:pPr>
            <w:r w:rsidRPr="00347E28">
              <w:rPr>
                <w:b/>
                <w:bCs/>
                <w:sz w:val="24"/>
              </w:rPr>
              <w:t>Модуль 2 Учебно-методическое обеспечение</w:t>
            </w:r>
          </w:p>
          <w:p w:rsidR="00CF7022" w:rsidRDefault="00CF7022" w:rsidP="00593C6F">
            <w:pPr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  <w:r w:rsidRPr="00347E28">
              <w:rPr>
                <w:bCs/>
                <w:sz w:val="24"/>
                <w:szCs w:val="24"/>
              </w:rPr>
              <w:t>«Контрольно-оценочные средства (КОС), ориентированные на проверку сформированных компетенций»</w:t>
            </w:r>
            <w:r>
              <w:rPr>
                <w:bCs/>
                <w:sz w:val="24"/>
                <w:szCs w:val="24"/>
              </w:rPr>
              <w:t>(3 занятия).</w:t>
            </w:r>
          </w:p>
          <w:p w:rsidR="00CF7022" w:rsidRPr="00347E28" w:rsidRDefault="00CF7022" w:rsidP="00593C6F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общих компетенций через совершенствование воспитательной и социально-психологической работы в соответствии с требованиями ФГОС СПР»</w:t>
            </w:r>
          </w:p>
          <w:p w:rsidR="00CF7022" w:rsidRDefault="00CF7022" w:rsidP="00CF7022">
            <w:pPr>
              <w:shd w:val="clear" w:color="auto" w:fill="FFFFFF"/>
              <w:ind w:firstLine="284"/>
              <w:jc w:val="both"/>
              <w:rPr>
                <w:b/>
                <w:bCs/>
                <w:sz w:val="24"/>
              </w:rPr>
            </w:pPr>
            <w:r w:rsidRPr="00347E28">
              <w:rPr>
                <w:b/>
                <w:bCs/>
                <w:sz w:val="24"/>
              </w:rPr>
              <w:t>Модуль 3 Воспитательные технологии</w:t>
            </w:r>
          </w:p>
          <w:p w:rsidR="00CF7022" w:rsidRPr="00347E28" w:rsidRDefault="00CF7022" w:rsidP="00593C6F">
            <w:pPr>
              <w:numPr>
                <w:ilvl w:val="0"/>
                <w:numId w:val="39"/>
              </w:numPr>
              <w:shd w:val="clear" w:color="auto" w:fill="FFFFFF"/>
              <w:ind w:left="703" w:hanging="284"/>
              <w:jc w:val="both"/>
              <w:rPr>
                <w:sz w:val="24"/>
              </w:rPr>
            </w:pPr>
            <w:r>
              <w:rPr>
                <w:sz w:val="24"/>
              </w:rPr>
              <w:t>«Поощрения и наказания в педагогическом процессе».</w:t>
            </w:r>
          </w:p>
          <w:p w:rsidR="00CF7022" w:rsidRPr="00347E28" w:rsidRDefault="00CF7022" w:rsidP="00CF7022">
            <w:pPr>
              <w:pStyle w:val="a3"/>
              <w:widowControl w:val="0"/>
              <w:shd w:val="clear" w:color="auto" w:fill="FFFFFF"/>
              <w:tabs>
                <w:tab w:val="left" w:pos="1877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eastAsia="Times New Roman"/>
                <w:szCs w:val="28"/>
              </w:rPr>
            </w:pPr>
            <w:r w:rsidRPr="00347E28">
              <w:rPr>
                <w:rFonts w:eastAsia="Times New Roman"/>
                <w:b/>
                <w:bCs/>
                <w:szCs w:val="28"/>
              </w:rPr>
              <w:t>Модуль 4 «Информационные технологии в образовательно-реабилитационном процессе</w:t>
            </w:r>
          </w:p>
          <w:p w:rsidR="00CF7022" w:rsidRPr="00C80F96" w:rsidRDefault="00CF7022" w:rsidP="00593C6F">
            <w:pPr>
              <w:pStyle w:val="a3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845"/>
              <w:jc w:val="both"/>
              <w:rPr>
                <w:rFonts w:eastAsia="Times New Roman"/>
                <w:bCs/>
                <w:szCs w:val="28"/>
              </w:rPr>
            </w:pPr>
            <w:r w:rsidRPr="00C80F96">
              <w:rPr>
                <w:rFonts w:eastAsia="Times New Roman"/>
                <w:bCs/>
                <w:szCs w:val="28"/>
              </w:rPr>
              <w:lastRenderedPageBreak/>
              <w:t>«Эффективность использования информационных технологий в образовании»</w:t>
            </w:r>
          </w:p>
          <w:p w:rsidR="00CF7022" w:rsidRPr="00C80F96" w:rsidRDefault="00CF7022" w:rsidP="00CF7022">
            <w:pPr>
              <w:pStyle w:val="a3"/>
              <w:widowControl w:val="0"/>
              <w:shd w:val="clear" w:color="auto" w:fill="FFFFFF"/>
              <w:tabs>
                <w:tab w:val="left" w:pos="1877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eastAsia="Times New Roman"/>
                <w:szCs w:val="28"/>
              </w:rPr>
            </w:pPr>
            <w:r w:rsidRPr="00C80F96">
              <w:rPr>
                <w:rFonts w:eastAsia="Times New Roman"/>
                <w:b/>
                <w:bCs/>
                <w:szCs w:val="28"/>
              </w:rPr>
              <w:t xml:space="preserve">Модуль 5 </w:t>
            </w:r>
            <w:r>
              <w:rPr>
                <w:rFonts w:eastAsia="Times New Roman"/>
                <w:b/>
                <w:bCs/>
                <w:szCs w:val="28"/>
              </w:rPr>
              <w:t xml:space="preserve">Психологическое сопровождение </w:t>
            </w:r>
            <w:r w:rsidRPr="00C80F96">
              <w:rPr>
                <w:rFonts w:eastAsia="Times New Roman"/>
                <w:b/>
                <w:bCs/>
                <w:szCs w:val="28"/>
              </w:rPr>
              <w:t xml:space="preserve"> педагогическ</w:t>
            </w:r>
            <w:r>
              <w:rPr>
                <w:rFonts w:eastAsia="Times New Roman"/>
                <w:b/>
                <w:bCs/>
                <w:szCs w:val="28"/>
              </w:rPr>
              <w:t>ойдеятельности</w:t>
            </w:r>
          </w:p>
          <w:p w:rsidR="00CF7022" w:rsidRPr="00C80F96" w:rsidRDefault="00CF7022" w:rsidP="00593C6F">
            <w:pPr>
              <w:numPr>
                <w:ilvl w:val="0"/>
                <w:numId w:val="41"/>
              </w:numPr>
              <w:ind w:hanging="301"/>
              <w:jc w:val="both"/>
              <w:rPr>
                <w:sz w:val="24"/>
                <w:szCs w:val="24"/>
              </w:rPr>
            </w:pPr>
            <w:r w:rsidRPr="00C80F96">
              <w:rPr>
                <w:bCs/>
                <w:spacing w:val="-9"/>
                <w:sz w:val="24"/>
                <w:szCs w:val="24"/>
              </w:rPr>
              <w:t>«Мотивация учебной деятельности, одна из важнейших компетенций педагога</w:t>
            </w:r>
            <w:r w:rsidRPr="00C80F96">
              <w:rPr>
                <w:bCs/>
                <w:spacing w:val="-8"/>
                <w:sz w:val="24"/>
                <w:szCs w:val="24"/>
              </w:rPr>
              <w:t>»</w:t>
            </w:r>
            <w:r>
              <w:rPr>
                <w:bCs/>
                <w:spacing w:val="-8"/>
                <w:sz w:val="24"/>
                <w:szCs w:val="24"/>
              </w:rPr>
              <w:t>.</w:t>
            </w:r>
          </w:p>
          <w:p w:rsidR="00CF7022" w:rsidRPr="00C80F96" w:rsidRDefault="00CF7022" w:rsidP="00CF7022">
            <w:pPr>
              <w:ind w:firstLine="284"/>
              <w:jc w:val="both"/>
              <w:rPr>
                <w:sz w:val="24"/>
              </w:rPr>
            </w:pPr>
            <w:r w:rsidRPr="00C80F96">
              <w:rPr>
                <w:sz w:val="24"/>
              </w:rPr>
              <w:t xml:space="preserve">       Слушатели Школы педагогического мастерства получили сертификат, который подтверждает профессионализм и </w:t>
            </w:r>
            <w:proofErr w:type="spellStart"/>
            <w:r w:rsidRPr="00C80F96">
              <w:rPr>
                <w:sz w:val="24"/>
              </w:rPr>
              <w:t>сформированность</w:t>
            </w:r>
            <w:proofErr w:type="spellEnd"/>
            <w:r w:rsidRPr="00C80F96">
              <w:rPr>
                <w:sz w:val="24"/>
              </w:rPr>
              <w:t xml:space="preserve">  компетенций, необходимых для качественного обеспечения образовательно-реабилитационного процесса при внедрении ФГОС третьего поколения.</w:t>
            </w:r>
          </w:p>
          <w:p w:rsidR="00CF7022" w:rsidRPr="00B50C96" w:rsidRDefault="00CF7022" w:rsidP="00CF7022">
            <w:pPr>
              <w:ind w:firstLine="284"/>
              <w:jc w:val="both"/>
              <w:rPr>
                <w:sz w:val="24"/>
                <w:szCs w:val="24"/>
              </w:rPr>
            </w:pPr>
            <w:r w:rsidRPr="00B50C96">
              <w:rPr>
                <w:bCs/>
                <w:sz w:val="24"/>
                <w:szCs w:val="24"/>
              </w:rPr>
              <w:t>Внешнее повышение квалификации осуществлялось на базах:</w:t>
            </w:r>
            <w:r w:rsidRPr="00B50C96">
              <w:rPr>
                <w:sz w:val="24"/>
                <w:szCs w:val="24"/>
              </w:rPr>
              <w:t xml:space="preserve"> ФГУ «ФИРО» Министерства образования и науки  г. Москва,</w:t>
            </w:r>
            <w:r w:rsidRPr="00B50C96">
              <w:rPr>
                <w:bCs/>
                <w:sz w:val="24"/>
                <w:szCs w:val="24"/>
              </w:rPr>
              <w:t xml:space="preserve">   НОУ ДПО «ДУМЦПО», </w:t>
            </w:r>
            <w:proofErr w:type="spellStart"/>
            <w:r w:rsidRPr="00B50C96">
              <w:rPr>
                <w:bCs/>
                <w:sz w:val="24"/>
                <w:szCs w:val="24"/>
              </w:rPr>
              <w:t>г.Ростов-на</w:t>
            </w:r>
            <w:proofErr w:type="spellEnd"/>
            <w:r w:rsidRPr="00B50C96">
              <w:rPr>
                <w:bCs/>
                <w:sz w:val="24"/>
                <w:szCs w:val="24"/>
              </w:rPr>
              <w:t>- Дону,</w:t>
            </w:r>
            <w:r w:rsidR="00492451">
              <w:rPr>
                <w:bCs/>
                <w:sz w:val="24"/>
                <w:szCs w:val="24"/>
              </w:rPr>
              <w:t xml:space="preserve"> </w:t>
            </w:r>
            <w:r w:rsidRPr="00B50C96">
              <w:rPr>
                <w:rStyle w:val="a9"/>
                <w:b w:val="0"/>
                <w:sz w:val="24"/>
                <w:szCs w:val="24"/>
              </w:rPr>
              <w:t>ЮРГУЭС,</w:t>
            </w:r>
          </w:p>
          <w:p w:rsidR="00CF7022" w:rsidRPr="00B50C96" w:rsidRDefault="00CF7022" w:rsidP="00CF7022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B50C96">
              <w:rPr>
                <w:sz w:val="24"/>
                <w:szCs w:val="24"/>
              </w:rPr>
              <w:t>и на предприятиях Ростовской области.</w:t>
            </w:r>
            <w:r w:rsidRPr="00B50C96">
              <w:rPr>
                <w:bCs/>
                <w:sz w:val="24"/>
                <w:szCs w:val="24"/>
              </w:rPr>
              <w:t xml:space="preserve"> За 2011 -2012уч.</w:t>
            </w:r>
            <w:r w:rsidR="00492451">
              <w:rPr>
                <w:bCs/>
                <w:sz w:val="24"/>
                <w:szCs w:val="24"/>
              </w:rPr>
              <w:t xml:space="preserve"> </w:t>
            </w:r>
            <w:r w:rsidRPr="00B50C96">
              <w:rPr>
                <w:bCs/>
                <w:sz w:val="24"/>
                <w:szCs w:val="24"/>
              </w:rPr>
              <w:t>год  педагогические работники техникума неоднократно повысили свою квалификацию на внешнем уровне и прошли стажировку на предприятиях, общее количество составило 11 человек.</w:t>
            </w:r>
          </w:p>
          <w:p w:rsidR="00CF7022" w:rsidRPr="004D0B3E" w:rsidRDefault="00CF7022" w:rsidP="004D0B3E">
            <w:pPr>
              <w:ind w:firstLine="284"/>
              <w:jc w:val="both"/>
              <w:rPr>
                <w:sz w:val="24"/>
                <w:szCs w:val="24"/>
              </w:rPr>
            </w:pPr>
            <w:r w:rsidRPr="00B50C96">
              <w:rPr>
                <w:sz w:val="24"/>
                <w:szCs w:val="24"/>
              </w:rPr>
              <w:t>Администрация техникума  прилагает значительные усилия по формированию стабильного, высокопрофессионального, мобильного, творческого коллектива, способного успешно решать задачи профессионального образования.</w:t>
            </w:r>
          </w:p>
          <w:p w:rsidR="00CF7022" w:rsidRPr="00BF59E8" w:rsidRDefault="00CF7022" w:rsidP="00CF7022">
            <w:pPr>
              <w:ind w:firstLine="284"/>
              <w:jc w:val="both"/>
              <w:rPr>
                <w:b/>
                <w:bCs/>
                <w:sz w:val="24"/>
              </w:rPr>
            </w:pPr>
            <w:r w:rsidRPr="00BF59E8">
              <w:rPr>
                <w:b/>
                <w:bCs/>
                <w:sz w:val="24"/>
              </w:rPr>
              <w:t>Участие педагогического коллектива в смотрах-конкурсах</w:t>
            </w:r>
          </w:p>
          <w:p w:rsidR="00CF7022" w:rsidRDefault="00CF7022" w:rsidP="004D0B3E">
            <w:pPr>
              <w:ind w:firstLine="284"/>
              <w:jc w:val="both"/>
              <w:rPr>
                <w:bCs/>
                <w:sz w:val="24"/>
              </w:rPr>
            </w:pPr>
            <w:r w:rsidRPr="00BF59E8">
              <w:rPr>
                <w:bCs/>
                <w:sz w:val="24"/>
              </w:rPr>
              <w:t xml:space="preserve">Для совершенствования педагогического мастерства, учебно-методического и методического обеспечения профессиональной деятельности  в техникуме ежегодно проводится смотр-конкурс методической работы. </w:t>
            </w:r>
          </w:p>
          <w:p w:rsidR="00CF7022" w:rsidRPr="00BF59E8" w:rsidRDefault="00CF7022" w:rsidP="004D0B3E">
            <w:pPr>
              <w:ind w:firstLine="284"/>
              <w:jc w:val="both"/>
              <w:rPr>
                <w:bCs/>
                <w:sz w:val="24"/>
              </w:rPr>
            </w:pPr>
            <w:r w:rsidRPr="00BF59E8">
              <w:rPr>
                <w:bCs/>
                <w:sz w:val="24"/>
              </w:rPr>
              <w:t>Результаты смотра-конкурса методической работы за 2011-2012год</w:t>
            </w:r>
          </w:p>
          <w:tbl>
            <w:tblPr>
              <w:tblStyle w:val="a7"/>
              <w:tblW w:w="0" w:type="auto"/>
              <w:tblInd w:w="284" w:type="dxa"/>
              <w:tblLayout w:type="fixed"/>
              <w:tblLook w:val="04A0"/>
            </w:tblPr>
            <w:tblGrid>
              <w:gridCol w:w="5233"/>
              <w:gridCol w:w="993"/>
              <w:gridCol w:w="992"/>
              <w:gridCol w:w="1070"/>
            </w:tblGrid>
            <w:tr w:rsidR="00CF7022" w:rsidRPr="004D0B3E" w:rsidTr="00CF7022">
              <w:tc>
                <w:tcPr>
                  <w:tcW w:w="5233" w:type="dxa"/>
                  <w:vMerge w:val="restart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Номинация методического смотра конкурса</w:t>
                  </w:r>
                </w:p>
              </w:tc>
              <w:tc>
                <w:tcPr>
                  <w:tcW w:w="3055" w:type="dxa"/>
                  <w:gridSpan w:val="3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Количество призовых мест</w:t>
                  </w:r>
                </w:p>
              </w:tc>
            </w:tr>
            <w:tr w:rsidR="00CF7022" w:rsidRPr="004D0B3E" w:rsidTr="00CF7022">
              <w:tc>
                <w:tcPr>
                  <w:tcW w:w="5233" w:type="dxa"/>
                  <w:vMerge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1место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2 место</w:t>
                  </w: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3 место</w:t>
                  </w: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color w:val="990033"/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Методические рекомендации (пособия)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shd w:val="clear" w:color="auto" w:fill="FFFFFF"/>
                    <w:tabs>
                      <w:tab w:val="left" w:pos="3192"/>
                      <w:tab w:val="left" w:pos="5347"/>
                    </w:tabs>
                    <w:spacing w:before="5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pacing w:val="-2"/>
                      <w:sz w:val="22"/>
                      <w:szCs w:val="22"/>
                    </w:rPr>
                    <w:t xml:space="preserve">Методическое </w:t>
                  </w:r>
                  <w:r w:rsidRPr="004D0B3E">
                    <w:rPr>
                      <w:iCs/>
                      <w:spacing w:val="-3"/>
                      <w:sz w:val="22"/>
                      <w:szCs w:val="22"/>
                    </w:rPr>
                    <w:t>обеспечение образовательно-реабилитационной</w:t>
                  </w:r>
                </w:p>
                <w:p w:rsidR="00CF7022" w:rsidRPr="004D0B3E" w:rsidRDefault="00CF7022" w:rsidP="00CF7022">
                  <w:pPr>
                    <w:jc w:val="both"/>
                    <w:rPr>
                      <w:bCs/>
                      <w:color w:val="990033"/>
                      <w:sz w:val="22"/>
                      <w:szCs w:val="22"/>
                    </w:rPr>
                  </w:pPr>
                  <w:r w:rsidRPr="004D0B3E">
                    <w:rPr>
                      <w:iCs/>
                      <w:sz w:val="22"/>
                      <w:szCs w:val="22"/>
                    </w:rPr>
                    <w:t>деятельности техникума (методическиерекомендации, пособия).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shd w:val="clear" w:color="auto" w:fill="FFFFFF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iCs/>
                      <w:spacing w:val="-2"/>
                      <w:sz w:val="22"/>
                      <w:szCs w:val="22"/>
                    </w:rPr>
                    <w:t>Научные статьи.</w:t>
                  </w:r>
                </w:p>
                <w:p w:rsidR="00CF7022" w:rsidRPr="004D0B3E" w:rsidRDefault="00CF7022" w:rsidP="00CF7022">
                  <w:pPr>
                    <w:jc w:val="both"/>
                    <w:rPr>
                      <w:bCs/>
                      <w:color w:val="990033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color w:val="990033"/>
                      <w:sz w:val="22"/>
                      <w:szCs w:val="22"/>
                    </w:rPr>
                  </w:pPr>
                  <w:r w:rsidRPr="004D0B3E">
                    <w:rPr>
                      <w:spacing w:val="-2"/>
                      <w:sz w:val="22"/>
                      <w:szCs w:val="22"/>
                    </w:rPr>
                    <w:t xml:space="preserve">Комплексное   методическое   обеспечение   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color w:val="990033"/>
                      <w:sz w:val="22"/>
                      <w:szCs w:val="22"/>
                    </w:rPr>
                  </w:pPr>
                  <w:r w:rsidRPr="004D0B3E">
                    <w:rPr>
                      <w:spacing w:val="-2"/>
                      <w:sz w:val="22"/>
                      <w:szCs w:val="22"/>
                    </w:rPr>
                    <w:t>Учебно-программная документация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color w:val="990033"/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Психолого-педагогический комплекс социальных педагогов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color w:val="990033"/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Активные формы обучения и воспитания (</w:t>
                  </w:r>
                  <w:r w:rsidRPr="004D0B3E">
                    <w:rPr>
                      <w:spacing w:val="-2"/>
                      <w:sz w:val="22"/>
                      <w:szCs w:val="22"/>
                    </w:rPr>
                    <w:t xml:space="preserve">Организация и проведение методических семинаров, конференций, </w:t>
                  </w:r>
                  <w:r w:rsidRPr="004D0B3E">
                    <w:rPr>
                      <w:sz w:val="22"/>
                      <w:szCs w:val="22"/>
                    </w:rPr>
                    <w:t>деловых игр и т.д.</w:t>
                  </w:r>
                  <w:r w:rsidRPr="004D0B3E">
                    <w:rPr>
                      <w:spacing w:val="-6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color w:val="990033"/>
                      <w:sz w:val="22"/>
                      <w:szCs w:val="22"/>
                    </w:rPr>
                  </w:pPr>
                  <w:r w:rsidRPr="004D0B3E">
                    <w:rPr>
                      <w:spacing w:val="-1"/>
                      <w:sz w:val="22"/>
                      <w:szCs w:val="22"/>
                    </w:rPr>
                    <w:lastRenderedPageBreak/>
                    <w:t>Проведение открытых уроков, открытых педагогических часов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color w:val="990033"/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Научно-исследовательская работа, учебно-исследовательская работа (в том числе учебные проекты, творческие проекты)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CF7022" w:rsidRPr="00CF35DF" w:rsidRDefault="00CF7022" w:rsidP="00CF7022">
            <w:pPr>
              <w:jc w:val="both"/>
              <w:rPr>
                <w:b/>
                <w:sz w:val="24"/>
              </w:rPr>
            </w:pPr>
            <w:r w:rsidRPr="00CF35DF">
              <w:rPr>
                <w:b/>
                <w:sz w:val="24"/>
              </w:rPr>
              <w:t xml:space="preserve">Результаты участия педагогов НТТИ в городском смотре-конкурсе </w:t>
            </w:r>
            <w:r>
              <w:rPr>
                <w:b/>
                <w:sz w:val="24"/>
              </w:rPr>
              <w:t>электронных образовательных ресурсов (</w:t>
            </w:r>
            <w:r w:rsidRPr="00CF35DF">
              <w:rPr>
                <w:b/>
                <w:sz w:val="24"/>
              </w:rPr>
              <w:t>ЭОР</w:t>
            </w:r>
            <w:r>
              <w:rPr>
                <w:b/>
                <w:sz w:val="24"/>
              </w:rPr>
              <w:t>)</w:t>
            </w:r>
          </w:p>
          <w:tbl>
            <w:tblPr>
              <w:tblStyle w:val="a7"/>
              <w:tblW w:w="0" w:type="auto"/>
              <w:tblInd w:w="284" w:type="dxa"/>
              <w:tblLayout w:type="fixed"/>
              <w:tblLook w:val="04A0"/>
            </w:tblPr>
            <w:tblGrid>
              <w:gridCol w:w="5233"/>
              <w:gridCol w:w="993"/>
              <w:gridCol w:w="992"/>
              <w:gridCol w:w="1070"/>
            </w:tblGrid>
            <w:tr w:rsidR="00CF7022" w:rsidRPr="004D0B3E" w:rsidTr="00CF7022">
              <w:tc>
                <w:tcPr>
                  <w:tcW w:w="5233" w:type="dxa"/>
                  <w:vMerge w:val="restart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Номинация смотра конкурса ЭОР</w:t>
                  </w:r>
                </w:p>
              </w:tc>
              <w:tc>
                <w:tcPr>
                  <w:tcW w:w="3055" w:type="dxa"/>
                  <w:gridSpan w:val="3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Количество призовых мест</w:t>
                  </w:r>
                </w:p>
              </w:tc>
            </w:tr>
            <w:tr w:rsidR="00CF7022" w:rsidRPr="004D0B3E" w:rsidTr="00CF7022">
              <w:tc>
                <w:tcPr>
                  <w:tcW w:w="5233" w:type="dxa"/>
                  <w:vMerge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1место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2 место</w:t>
                  </w: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3 место</w:t>
                  </w: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color w:val="990033"/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Электронное учебное пособие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color w:val="990033"/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Электронный учебник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color w:val="990033"/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Электронные средства контроля и обучения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color w:val="990033"/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Электронный УМК по дисциплине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color w:val="990033"/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Электронный урок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color w:val="990033"/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Внеаудиторный электронный проект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color w:val="990033"/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Учебный фильм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color w:val="990033"/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Автоматизированная система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color w:val="990033"/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 xml:space="preserve">Комплект </w:t>
                  </w:r>
                  <w:r w:rsidRPr="004D0B3E">
                    <w:rPr>
                      <w:sz w:val="22"/>
                      <w:szCs w:val="22"/>
                      <w:lang w:val="en-US"/>
                    </w:rPr>
                    <w:t>Web</w:t>
                  </w:r>
                  <w:r w:rsidRPr="004D0B3E">
                    <w:rPr>
                      <w:sz w:val="22"/>
                      <w:szCs w:val="22"/>
                    </w:rPr>
                    <w:t>-страничек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Внутренний сайт ОУ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Сайт ОУ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Комплект электронных презентаций</w:t>
                  </w: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D0B3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F7022" w:rsidRPr="004D0B3E" w:rsidTr="00CF7022">
              <w:tc>
                <w:tcPr>
                  <w:tcW w:w="5233" w:type="dxa"/>
                </w:tcPr>
                <w:p w:rsidR="00CF7022" w:rsidRPr="004D0B3E" w:rsidRDefault="00CF7022" w:rsidP="00CF702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</w:tcPr>
                <w:p w:rsidR="00CF7022" w:rsidRPr="004D0B3E" w:rsidRDefault="00CF7022" w:rsidP="00CF702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F7022" w:rsidRPr="00EE2EB7" w:rsidRDefault="00CF7022" w:rsidP="00A50974">
            <w:pPr>
              <w:tabs>
                <w:tab w:val="left" w:pos="2140"/>
              </w:tabs>
              <w:jc w:val="both"/>
              <w:rPr>
                <w:b/>
                <w:sz w:val="24"/>
                <w:szCs w:val="24"/>
              </w:rPr>
            </w:pPr>
            <w:r w:rsidRPr="00EE2EB7">
              <w:rPr>
                <w:b/>
                <w:sz w:val="24"/>
                <w:szCs w:val="24"/>
              </w:rPr>
              <w:t>Результаты участия педагогов НТТИ в городском смотре-конкурсе</w:t>
            </w:r>
            <w:r w:rsidRPr="00EE2EB7">
              <w:rPr>
                <w:b/>
                <w:bCs/>
                <w:iCs/>
                <w:sz w:val="24"/>
                <w:szCs w:val="24"/>
              </w:rPr>
              <w:t xml:space="preserve"> методической работы</w:t>
            </w:r>
            <w:r w:rsidRPr="00EE2EB7">
              <w:rPr>
                <w:b/>
                <w:sz w:val="24"/>
                <w:szCs w:val="24"/>
              </w:rPr>
              <w:t xml:space="preserve"> и проектной деятельности преподавателей дисциплин цикла ОГСЭ.</w:t>
            </w:r>
          </w:p>
          <w:tbl>
            <w:tblPr>
              <w:tblStyle w:val="a7"/>
              <w:tblW w:w="0" w:type="auto"/>
              <w:tblInd w:w="284" w:type="dxa"/>
              <w:tblLayout w:type="fixed"/>
              <w:tblLook w:val="04A0"/>
            </w:tblPr>
            <w:tblGrid>
              <w:gridCol w:w="5233"/>
              <w:gridCol w:w="993"/>
              <w:gridCol w:w="992"/>
              <w:gridCol w:w="1070"/>
            </w:tblGrid>
            <w:tr w:rsidR="00CF7022" w:rsidRPr="00EE2EB7" w:rsidTr="00CF7022">
              <w:tc>
                <w:tcPr>
                  <w:tcW w:w="5233" w:type="dxa"/>
                  <w:vMerge w:val="restart"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E2EB7">
                    <w:rPr>
                      <w:bCs/>
                      <w:sz w:val="24"/>
                      <w:szCs w:val="24"/>
                    </w:rPr>
                    <w:t xml:space="preserve">Номинация смотра конкурса </w:t>
                  </w:r>
                </w:p>
              </w:tc>
              <w:tc>
                <w:tcPr>
                  <w:tcW w:w="3055" w:type="dxa"/>
                  <w:gridSpan w:val="3"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E2EB7">
                    <w:rPr>
                      <w:bCs/>
                      <w:sz w:val="24"/>
                      <w:szCs w:val="24"/>
                    </w:rPr>
                    <w:t>Количество призовых мест</w:t>
                  </w:r>
                </w:p>
              </w:tc>
            </w:tr>
            <w:tr w:rsidR="00CF7022" w:rsidRPr="00EE2EB7" w:rsidTr="00CF7022">
              <w:tc>
                <w:tcPr>
                  <w:tcW w:w="5233" w:type="dxa"/>
                  <w:vMerge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E2EB7">
                    <w:rPr>
                      <w:bCs/>
                      <w:sz w:val="24"/>
                      <w:szCs w:val="24"/>
                    </w:rPr>
                    <w:t>1место</w:t>
                  </w:r>
                </w:p>
              </w:tc>
              <w:tc>
                <w:tcPr>
                  <w:tcW w:w="992" w:type="dxa"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E2EB7">
                    <w:rPr>
                      <w:bCs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070" w:type="dxa"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E2EB7">
                    <w:rPr>
                      <w:bCs/>
                      <w:sz w:val="24"/>
                      <w:szCs w:val="24"/>
                    </w:rPr>
                    <w:t>3 место</w:t>
                  </w:r>
                </w:p>
              </w:tc>
            </w:tr>
            <w:tr w:rsidR="00CF7022" w:rsidRPr="00EE2EB7" w:rsidTr="00CF7022">
              <w:tc>
                <w:tcPr>
                  <w:tcW w:w="5233" w:type="dxa"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color w:val="990033"/>
                      <w:sz w:val="24"/>
                      <w:szCs w:val="24"/>
                    </w:rPr>
                  </w:pPr>
                  <w:r w:rsidRPr="00EE2EB7">
                    <w:rPr>
                      <w:sz w:val="24"/>
                      <w:szCs w:val="24"/>
                    </w:rPr>
                    <w:t>Педагогический проект</w:t>
                  </w:r>
                </w:p>
              </w:tc>
              <w:tc>
                <w:tcPr>
                  <w:tcW w:w="993" w:type="dxa"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E2EB7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CF7022" w:rsidRPr="00EE2EB7" w:rsidTr="00CF7022">
              <w:tc>
                <w:tcPr>
                  <w:tcW w:w="5233" w:type="dxa"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color w:val="990033"/>
                      <w:sz w:val="24"/>
                      <w:szCs w:val="24"/>
                    </w:rPr>
                  </w:pPr>
                  <w:r w:rsidRPr="00EE2EB7">
                    <w:rPr>
                      <w:sz w:val="24"/>
                      <w:szCs w:val="24"/>
                    </w:rPr>
                    <w:t>Методические разработки (пособия)</w:t>
                  </w:r>
                </w:p>
              </w:tc>
              <w:tc>
                <w:tcPr>
                  <w:tcW w:w="993" w:type="dxa"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E2EB7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E2EB7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0" w:type="dxa"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CF7022" w:rsidRPr="00EE2EB7" w:rsidTr="00CF7022">
              <w:tc>
                <w:tcPr>
                  <w:tcW w:w="5233" w:type="dxa"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color w:val="990033"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Дидактические материалы</w:t>
                  </w:r>
                </w:p>
              </w:tc>
              <w:tc>
                <w:tcPr>
                  <w:tcW w:w="993" w:type="dxa"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</w:tcPr>
                <w:p w:rsidR="00CF7022" w:rsidRPr="00EE2EB7" w:rsidRDefault="00CF7022" w:rsidP="00CF702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E2EB7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078D8" w:rsidRPr="004D0B3E" w:rsidRDefault="00CF7022" w:rsidP="00A50974">
            <w:pPr>
              <w:pStyle w:val="a3"/>
              <w:tabs>
                <w:tab w:val="left" w:pos="142"/>
              </w:tabs>
              <w:ind w:left="0"/>
              <w:jc w:val="both"/>
              <w:rPr>
                <w:b/>
                <w:color w:val="990033"/>
              </w:rPr>
            </w:pPr>
            <w:r w:rsidRPr="00BF59E8">
              <w:rPr>
                <w:bCs/>
              </w:rPr>
              <w:t>Педагогический коллектив техникума систематически участвует в городских смотрах – конкурсах, где показывает хорошие результаты. За 2011-2012уч.год общее количество грамот и благодарственных писем составило 107 шт</w:t>
            </w:r>
            <w:r w:rsidR="00163DF4">
              <w:rPr>
                <w:bCs/>
              </w:rPr>
              <w:t>.</w:t>
            </w:r>
          </w:p>
        </w:tc>
      </w:tr>
      <w:tr w:rsidR="00E7758F" w:rsidRPr="00FE76C6" w:rsidTr="000C6BCD">
        <w:trPr>
          <w:trHeight w:val="5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58F" w:rsidRPr="00FE76C6" w:rsidRDefault="00E7758F" w:rsidP="005B2DC3">
            <w:pPr>
              <w:rPr>
                <w:color w:val="0066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Pr="004D0B3E" w:rsidRDefault="00E7758F" w:rsidP="00FE76C6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6. Психолого-педагогическое сопровождение </w:t>
            </w:r>
            <w:r w:rsidRPr="004D0B3E">
              <w:rPr>
                <w:sz w:val="24"/>
                <w:szCs w:val="24"/>
              </w:rPr>
              <w:lastRenderedPageBreak/>
              <w:t xml:space="preserve">обучающихся.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6" w:rsidRPr="00764BB3" w:rsidRDefault="00E367E6" w:rsidP="00E367E6">
            <w:pPr>
              <w:ind w:right="91"/>
              <w:rPr>
                <w:b/>
                <w:color w:val="000000" w:themeColor="text1"/>
                <w:sz w:val="24"/>
                <w:szCs w:val="24"/>
              </w:rPr>
            </w:pPr>
            <w:r w:rsidRPr="00764BB3">
              <w:rPr>
                <w:b/>
                <w:color w:val="000000" w:themeColor="text1"/>
                <w:sz w:val="24"/>
                <w:szCs w:val="24"/>
              </w:rPr>
              <w:lastRenderedPageBreak/>
              <w:t>Деятельность по охране и укреплению здоровья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 xml:space="preserve">1. Беседы в студенческих  группах   о правилах подготовки к экзаменам,   и приемах снятия напряжения перед защитой дипломного проекта, подготовка наглядного материала в виде </w:t>
            </w:r>
            <w:r w:rsidRPr="00764BB3">
              <w:rPr>
                <w:color w:val="000000" w:themeColor="text1"/>
                <w:sz w:val="24"/>
                <w:szCs w:val="24"/>
              </w:rPr>
              <w:lastRenderedPageBreak/>
              <w:t>рекомендаций.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2. Проведение тренинга по выработке положительных привычек со студентами 1 курса  (профилактика курения, психоактивных веществ).</w:t>
            </w:r>
          </w:p>
          <w:p w:rsidR="00D850B5" w:rsidRPr="00764BB3" w:rsidRDefault="00D850B5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3. Проведение тренинга по профилактике аддиктивного поведения.</w:t>
            </w:r>
          </w:p>
          <w:p w:rsidR="00D850B5" w:rsidRPr="00764BB3" w:rsidRDefault="00D850B5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Проведение тренинга «Анти – СПИД»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3. Проведение занятий  в  Сенсорной комнате и на комплексе «АУРА» для всех участников образовательно - реабилитационного процесса.</w:t>
            </w:r>
          </w:p>
          <w:p w:rsidR="00E367E6" w:rsidRPr="00764BB3" w:rsidRDefault="00E367E6" w:rsidP="00E367E6">
            <w:pPr>
              <w:ind w:right="91"/>
              <w:rPr>
                <w:b/>
                <w:color w:val="000000" w:themeColor="text1"/>
                <w:sz w:val="24"/>
                <w:szCs w:val="24"/>
              </w:rPr>
            </w:pPr>
            <w:r w:rsidRPr="00764BB3">
              <w:rPr>
                <w:b/>
                <w:color w:val="000000" w:themeColor="text1"/>
                <w:sz w:val="24"/>
                <w:szCs w:val="24"/>
              </w:rPr>
              <w:t>Деятельность по психолого – педагогическому сопровождению образовательного процесса</w:t>
            </w:r>
          </w:p>
          <w:p w:rsidR="00E367E6" w:rsidRPr="00764BB3" w:rsidRDefault="00E367E6" w:rsidP="00E367E6">
            <w:pPr>
              <w:ind w:right="91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764BB3">
              <w:rPr>
                <w:b/>
                <w:color w:val="000000" w:themeColor="text1"/>
                <w:sz w:val="24"/>
                <w:szCs w:val="24"/>
                <w:u w:val="single"/>
              </w:rPr>
              <w:t>Психологическое просвещение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1. Проведение в адаптационный период для студентов нового набора социально - психологического тренинга «Я и Психологическая служба».</w:t>
            </w:r>
          </w:p>
          <w:p w:rsidR="00032BA4" w:rsidRPr="00764BB3" w:rsidRDefault="00032BA4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2. Проведение адаптационных педагогических часов на сплочение в группах нового набора</w:t>
            </w:r>
          </w:p>
          <w:p w:rsidR="00E367E6" w:rsidRPr="00764BB3" w:rsidRDefault="00032BA4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3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>. Подготовка и про</w:t>
            </w:r>
            <w:r w:rsidRPr="00764BB3">
              <w:rPr>
                <w:color w:val="000000" w:themeColor="text1"/>
                <w:sz w:val="24"/>
                <w:szCs w:val="24"/>
              </w:rPr>
              <w:t xml:space="preserve">ведение выставки психологических рекомендаций и 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 xml:space="preserve"> литературы для студентов,  с целью ознакомления.</w:t>
            </w:r>
          </w:p>
          <w:p w:rsidR="00E367E6" w:rsidRPr="00764BB3" w:rsidRDefault="00032BA4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4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>. Проведение тренинга толерантности</w:t>
            </w:r>
          </w:p>
          <w:p w:rsidR="00E367E6" w:rsidRPr="00764BB3" w:rsidRDefault="00032BA4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5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>. Тренинг «Эффективное разрешение конфликтов» для студентов, проживающих в общежитии.</w:t>
            </w:r>
          </w:p>
          <w:p w:rsidR="00E367E6" w:rsidRPr="00764BB3" w:rsidRDefault="00032BA4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6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>. Проведение тренинга по улучшению психологического климата в группах.</w:t>
            </w:r>
          </w:p>
          <w:p w:rsidR="00E367E6" w:rsidRPr="00764BB3" w:rsidRDefault="00032BA4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7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>. Проведение тренинга самопрезентации активных методов  поиска работы для студентов - выпускников.</w:t>
            </w:r>
          </w:p>
          <w:p w:rsidR="00B83340" w:rsidRPr="00764BB3" w:rsidRDefault="00B83340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9. Проведение викторины «Что вы знаете об НТТИ»</w:t>
            </w:r>
          </w:p>
          <w:p w:rsidR="00B83340" w:rsidRPr="00764BB3" w:rsidRDefault="00B83340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10. Проведение круглого стола для студентов –выпускников «НТТИ- дорога в будущее»</w:t>
            </w:r>
          </w:p>
          <w:p w:rsidR="00E367E6" w:rsidRPr="00764BB3" w:rsidRDefault="00B83340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11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>. Организация и проведение профориентационных бесед со студентами групп нового набора.</w:t>
            </w:r>
          </w:p>
          <w:p w:rsidR="00E367E6" w:rsidRPr="00764BB3" w:rsidRDefault="00B83340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12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>.Организация и проведение работы по психологическому сопровождению «группы риска»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Работа с педагогами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1. Проведение занятия для педагогов «Знакомство с новым набором»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2. Участие в подготовке и проведении заседаний Медико – психолого - педагогического консилиума.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3. Участие в подготовке и проведении Совета по реабилитации с целью дальнейшего использования членами педагогического совета психологических знаний в работе со студентами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4. Подготовк</w:t>
            </w:r>
            <w:r w:rsidR="00032BA4" w:rsidRPr="00764BB3">
              <w:rPr>
                <w:color w:val="000000" w:themeColor="text1"/>
                <w:sz w:val="24"/>
                <w:szCs w:val="24"/>
              </w:rPr>
              <w:t>а и проведение занятия «Мотивация учебной деятельности, как одна из важнейших компетенций педагога</w:t>
            </w:r>
            <w:r w:rsidRPr="00764BB3">
              <w:rPr>
                <w:color w:val="000000" w:themeColor="text1"/>
                <w:sz w:val="24"/>
                <w:szCs w:val="24"/>
              </w:rPr>
              <w:t>» в рамках Школы педагогического мастерства.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5. Проведение тренинга по снятию эмоционального напряжения для педагогов.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6. Выступления на родительских собраниях с целью  оказания  психологической помощи родителям.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7. Проведение тренинга по регулированию психологического климата сотрудников тех. персонала.</w:t>
            </w:r>
          </w:p>
          <w:p w:rsidR="00A50974" w:rsidRDefault="00A50974" w:rsidP="00E367E6">
            <w:pPr>
              <w:ind w:right="91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367E6" w:rsidRPr="00764BB3" w:rsidRDefault="00E367E6" w:rsidP="00E367E6">
            <w:pPr>
              <w:ind w:right="91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764BB3">
              <w:rPr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Психологическая профилактика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1. Выявление уровня мотивации к обучению для составления программы коррекционной работы со студентами с низким уровнем мотивации;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2.  Проведение  тренингов с целью ускорения адаптационного периода, а также с целью сплочения студентов в группах нового набора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3. Участие в определении и мониторинге маршрутов комплексной реабилитации с целью устранения выявленных трудностей при реализации комплексной реабилитации, с целью систематизации и оптимизации процесса комплексной реабилитации;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4.  Проведение  тренинга для студентов   «Встретим стресс достойно».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5. Проведение тренинга по выработке положительных привычек</w:t>
            </w:r>
          </w:p>
          <w:p w:rsidR="00B83340" w:rsidRPr="00764BB3" w:rsidRDefault="00B83340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6. Проведение тренинга «Анти – СПИД»</w:t>
            </w:r>
          </w:p>
          <w:p w:rsidR="00B83340" w:rsidRPr="00764BB3" w:rsidRDefault="00B83340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7. Проведение тренинга по профилактике аддиктивного поведения.</w:t>
            </w:r>
          </w:p>
          <w:p w:rsidR="00E367E6" w:rsidRPr="00764BB3" w:rsidRDefault="00B83340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8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>. Тренинги толерантности для студентов  нового набора являются психопрофилактической работой.</w:t>
            </w:r>
          </w:p>
          <w:p w:rsidR="00E367E6" w:rsidRPr="00764BB3" w:rsidRDefault="00B83340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9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>. Проведение тренинговых занятий в рамках преподаваемых дисциплин с применением модулей сенсорной комнаты</w:t>
            </w:r>
          </w:p>
          <w:p w:rsidR="00E367E6" w:rsidRPr="00764BB3" w:rsidRDefault="00E367E6" w:rsidP="00E367E6">
            <w:pPr>
              <w:ind w:right="91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764BB3">
              <w:rPr>
                <w:b/>
                <w:color w:val="000000" w:themeColor="text1"/>
                <w:sz w:val="24"/>
                <w:szCs w:val="24"/>
                <w:u w:val="single"/>
              </w:rPr>
              <w:t>Психологическая диагностика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Диагностика интеллектуальной сферы студентов нового набора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Диагностика интеллектуальной сферы  студентов 1, 2, 3 курсов с целью отслеживания динамики и ведения мониторинга Психологической службы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Методики для углубленного обследования интеллектуально - мнестических процессов и мотивационной сферы;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Методики по изучению личностной сферы (тип личности, тип темперамента, эмоциональная устойчивость, самооценка, уровень притязаний) – новый набор;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Методики по изучению самооценки, уровня притязаний (2 – 4 курсы)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Углубленная диагностика с использованием аппаратно - программного комплекса «Мультипсихометр-05» студентов «группы риска».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Социометрический тест (компьютерная версия), с целью формирования актива групп и психологического климата в коллективе.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Тест ЛОБИ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Диагностика студентов с отклоняющимся поведением</w:t>
            </w:r>
          </w:p>
          <w:p w:rsidR="00E367E6" w:rsidRPr="00764BB3" w:rsidRDefault="00E367E6" w:rsidP="00E367E6">
            <w:pPr>
              <w:ind w:right="91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764BB3">
              <w:rPr>
                <w:b/>
                <w:color w:val="000000" w:themeColor="text1"/>
                <w:sz w:val="24"/>
                <w:szCs w:val="24"/>
                <w:u w:val="single"/>
              </w:rPr>
              <w:t>Психологическая коррекция и развитие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В отчетный период ПС проводилась коррекционная работа. Этот вид деятельности реализовался посредством: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-пров</w:t>
            </w:r>
            <w:r w:rsidR="00B83340" w:rsidRPr="00764BB3">
              <w:rPr>
                <w:color w:val="000000" w:themeColor="text1"/>
                <w:sz w:val="24"/>
                <w:szCs w:val="24"/>
              </w:rPr>
              <w:t>ед</w:t>
            </w:r>
            <w:r w:rsidR="00CF6432" w:rsidRPr="00764BB3">
              <w:rPr>
                <w:color w:val="000000" w:themeColor="text1"/>
                <w:sz w:val="24"/>
                <w:szCs w:val="24"/>
              </w:rPr>
              <w:t>ение  индивидуальных и групповых занятий познавательной сферы</w:t>
            </w:r>
            <w:r w:rsidRPr="00764BB3">
              <w:rPr>
                <w:color w:val="000000" w:themeColor="text1"/>
                <w:sz w:val="24"/>
                <w:szCs w:val="24"/>
              </w:rPr>
              <w:t>;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lastRenderedPageBreak/>
              <w:t>- проведение занятий в группе «Познай себя»;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-проведение индивидуальной коррекционной работы с использованием программы   «Психология в образовании»;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- проведение консультативной работы;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- проведение коррекционных занятий с использованием комплекса «АУРА» и модулей сенсорной комнаты</w:t>
            </w:r>
          </w:p>
          <w:p w:rsidR="00CF6432" w:rsidRPr="00A50974" w:rsidRDefault="00CF6432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b/>
                <w:bCs/>
                <w:color w:val="000000" w:themeColor="text1"/>
                <w:sz w:val="24"/>
                <w:szCs w:val="24"/>
              </w:rPr>
              <w:t xml:space="preserve"> «Коррекционная работа познавательной сферы</w:t>
            </w:r>
            <w:r w:rsidR="00E367E6" w:rsidRPr="00764BB3">
              <w:rPr>
                <w:b/>
                <w:bCs/>
                <w:color w:val="000000" w:themeColor="text1"/>
                <w:sz w:val="24"/>
                <w:szCs w:val="24"/>
              </w:rPr>
              <w:t>»,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 xml:space="preserve"> начала свою работу в ноябре месяце 20</w:t>
            </w:r>
            <w:r w:rsidRPr="00764BB3">
              <w:rPr>
                <w:color w:val="000000" w:themeColor="text1"/>
                <w:sz w:val="24"/>
                <w:szCs w:val="24"/>
              </w:rPr>
              <w:t>11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 xml:space="preserve"> г. </w:t>
            </w:r>
            <w:r w:rsidRPr="00764BB3">
              <w:rPr>
                <w:color w:val="000000" w:themeColor="text1"/>
                <w:sz w:val="24"/>
                <w:szCs w:val="24"/>
              </w:rPr>
              <w:t xml:space="preserve"> За отчетный период проведено 13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 xml:space="preserve"> занятий. </w:t>
            </w:r>
          </w:p>
          <w:p w:rsidR="00CF6432" w:rsidRDefault="00CF6432" w:rsidP="00E367E6">
            <w:pPr>
              <w:ind w:right="91"/>
              <w:rPr>
                <w:color w:val="0066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66900" cy="1256306"/>
                  <wp:effectExtent l="19050" t="0" r="10050" b="994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CF6432" w:rsidRDefault="00CF6432" w:rsidP="00E367E6">
            <w:pPr>
              <w:ind w:right="91"/>
              <w:rPr>
                <w:b/>
                <w:bCs/>
                <w:color w:val="006600"/>
                <w:sz w:val="24"/>
                <w:szCs w:val="24"/>
              </w:rPr>
            </w:pPr>
          </w:p>
          <w:p w:rsidR="00E367E6" w:rsidRPr="00764BB3" w:rsidRDefault="00E367E6" w:rsidP="00E367E6">
            <w:pPr>
              <w:ind w:right="91"/>
              <w:rPr>
                <w:bCs/>
                <w:color w:val="000000" w:themeColor="text1"/>
                <w:sz w:val="24"/>
                <w:szCs w:val="24"/>
              </w:rPr>
            </w:pPr>
            <w:r w:rsidRPr="00764BB3">
              <w:rPr>
                <w:b/>
                <w:bCs/>
                <w:color w:val="000000" w:themeColor="text1"/>
                <w:sz w:val="24"/>
                <w:szCs w:val="24"/>
              </w:rPr>
              <w:t xml:space="preserve">Группа «Познай себя» (далее ГПС) </w:t>
            </w:r>
            <w:r w:rsidR="00B83340" w:rsidRPr="00764BB3">
              <w:rPr>
                <w:bCs/>
                <w:color w:val="000000" w:themeColor="text1"/>
                <w:sz w:val="24"/>
                <w:szCs w:val="24"/>
              </w:rPr>
              <w:t>начала  свою работу с ноября</w:t>
            </w:r>
            <w:r w:rsidRPr="00764BB3">
              <w:rPr>
                <w:bCs/>
                <w:color w:val="000000" w:themeColor="text1"/>
                <w:sz w:val="24"/>
                <w:szCs w:val="24"/>
              </w:rPr>
              <w:t xml:space="preserve"> месяца,  проведено </w:t>
            </w:r>
            <w:r w:rsidR="00B83340" w:rsidRPr="00764BB3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764BB3">
              <w:rPr>
                <w:bCs/>
                <w:color w:val="000000" w:themeColor="text1"/>
                <w:sz w:val="24"/>
                <w:szCs w:val="24"/>
              </w:rPr>
              <w:t xml:space="preserve">9 занятий. Занятия проводились с использованием модулей сенсорной комнаты. </w:t>
            </w:r>
          </w:p>
          <w:p w:rsidR="00CF6432" w:rsidRDefault="00CF6432" w:rsidP="00E367E6">
            <w:pPr>
              <w:ind w:right="91"/>
              <w:rPr>
                <w:bCs/>
                <w:color w:val="006600"/>
                <w:sz w:val="24"/>
                <w:szCs w:val="24"/>
              </w:rPr>
            </w:pPr>
          </w:p>
          <w:p w:rsidR="00CF6432" w:rsidRDefault="00CF6432" w:rsidP="00E367E6">
            <w:pPr>
              <w:ind w:right="91"/>
              <w:rPr>
                <w:bCs/>
                <w:color w:val="006600"/>
                <w:sz w:val="24"/>
                <w:szCs w:val="24"/>
              </w:rPr>
            </w:pPr>
          </w:p>
          <w:p w:rsidR="00CF6432" w:rsidRPr="00FE76C6" w:rsidRDefault="00CF6432" w:rsidP="00E367E6">
            <w:pPr>
              <w:ind w:right="91"/>
              <w:rPr>
                <w:bCs/>
                <w:color w:val="006600"/>
                <w:sz w:val="24"/>
                <w:szCs w:val="24"/>
              </w:rPr>
            </w:pPr>
          </w:p>
          <w:p w:rsidR="00CF6432" w:rsidRDefault="00CF6432" w:rsidP="00E367E6">
            <w:pPr>
              <w:ind w:right="91"/>
              <w:rPr>
                <w:color w:val="006600"/>
                <w:sz w:val="24"/>
                <w:szCs w:val="24"/>
              </w:rPr>
            </w:pPr>
          </w:p>
          <w:p w:rsidR="00CF6432" w:rsidRDefault="00CF6432" w:rsidP="00E367E6">
            <w:pPr>
              <w:ind w:right="91"/>
              <w:rPr>
                <w:color w:val="006600"/>
                <w:sz w:val="24"/>
                <w:szCs w:val="24"/>
              </w:rPr>
            </w:pPr>
          </w:p>
          <w:p w:rsidR="00CF6432" w:rsidRDefault="00CF6432" w:rsidP="00E367E6">
            <w:pPr>
              <w:ind w:right="91"/>
              <w:rPr>
                <w:color w:val="006600"/>
                <w:sz w:val="24"/>
                <w:szCs w:val="24"/>
              </w:rPr>
            </w:pPr>
          </w:p>
          <w:p w:rsidR="00CF6432" w:rsidRDefault="00CF6432" w:rsidP="00E367E6">
            <w:pPr>
              <w:ind w:right="91"/>
              <w:rPr>
                <w:color w:val="006600"/>
                <w:sz w:val="24"/>
                <w:szCs w:val="24"/>
              </w:rPr>
            </w:pPr>
          </w:p>
          <w:p w:rsidR="00CF6432" w:rsidRDefault="00CF6432" w:rsidP="00E367E6">
            <w:pPr>
              <w:ind w:right="91"/>
              <w:rPr>
                <w:color w:val="006600"/>
                <w:sz w:val="24"/>
                <w:szCs w:val="24"/>
              </w:rPr>
            </w:pPr>
          </w:p>
          <w:p w:rsidR="00E367E6" w:rsidRPr="00A50974" w:rsidRDefault="00CF6432" w:rsidP="00E367E6">
            <w:pPr>
              <w:ind w:right="91"/>
              <w:rPr>
                <w:color w:val="0066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-1355090</wp:posOffset>
                  </wp:positionV>
                  <wp:extent cx="5942965" cy="1120775"/>
                  <wp:effectExtent l="19050" t="0" r="19685" b="3175"/>
                  <wp:wrapThrough wrapText="bothSides">
                    <wp:wrapPolygon edited="0">
                      <wp:start x="-69" y="0"/>
                      <wp:lineTo x="-69" y="21661"/>
                      <wp:lineTo x="21672" y="21661"/>
                      <wp:lineTo x="21672" y="0"/>
                      <wp:lineTo x="-69" y="0"/>
                    </wp:wrapPolygon>
                  </wp:wrapThrough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  <w:r w:rsidR="00E367E6" w:rsidRPr="00764BB3"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764BB3">
              <w:rPr>
                <w:color w:val="000000" w:themeColor="text1"/>
                <w:sz w:val="24"/>
                <w:szCs w:val="24"/>
              </w:rPr>
              <w:t>2011-2012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 xml:space="preserve"> учебном году проводились  индивидуальные коррекционные занятия из числа студентов </w:t>
            </w:r>
            <w:r w:rsidRPr="00764BB3">
              <w:rPr>
                <w:color w:val="000000" w:themeColor="text1"/>
                <w:sz w:val="24"/>
                <w:szCs w:val="24"/>
              </w:rPr>
              <w:t>в сенсорной комнате. Проведено 129  сеансов  в количестве 32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 xml:space="preserve"> человек.  </w:t>
            </w:r>
            <w:r w:rsidRPr="00764BB3">
              <w:rPr>
                <w:color w:val="000000" w:themeColor="text1"/>
                <w:sz w:val="24"/>
                <w:szCs w:val="24"/>
              </w:rPr>
              <w:t>Занятия  на комплексе «АУРА», 16 сеансов в количестве 6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 xml:space="preserve"> человек.</w:t>
            </w:r>
          </w:p>
          <w:p w:rsidR="00E367E6" w:rsidRPr="00764BB3" w:rsidRDefault="00E367E6" w:rsidP="00E367E6">
            <w:pPr>
              <w:ind w:right="91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764BB3">
              <w:rPr>
                <w:b/>
                <w:color w:val="000000" w:themeColor="text1"/>
                <w:sz w:val="24"/>
                <w:szCs w:val="24"/>
                <w:u w:val="single"/>
              </w:rPr>
              <w:t>Консультативная работа</w:t>
            </w:r>
          </w:p>
          <w:p w:rsidR="00B83340" w:rsidRPr="00764BB3" w:rsidRDefault="00B83340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Проведено 10 групповых консультаций и 293 индивидуальных</w:t>
            </w:r>
          </w:p>
          <w:p w:rsidR="00E367E6" w:rsidRPr="00764BB3" w:rsidRDefault="00B83340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Из 293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 xml:space="preserve"> индивидуальных консультаций выдано:</w:t>
            </w:r>
          </w:p>
          <w:p w:rsidR="00E367E6" w:rsidRPr="00764BB3" w:rsidRDefault="00B83340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-237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 xml:space="preserve"> консультаций  студентам;</w:t>
            </w:r>
          </w:p>
          <w:p w:rsidR="00E367E6" w:rsidRPr="00764BB3" w:rsidRDefault="00B83340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-21   консультация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 xml:space="preserve"> родителям;</w:t>
            </w:r>
          </w:p>
          <w:p w:rsidR="00E367E6" w:rsidRPr="00764BB3" w:rsidRDefault="00B83340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lastRenderedPageBreak/>
              <w:t>-35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 xml:space="preserve"> консультаций сотрудникам</w:t>
            </w:r>
          </w:p>
          <w:p w:rsidR="00E367E6" w:rsidRPr="00764BB3" w:rsidRDefault="00E367E6" w:rsidP="00E367E6">
            <w:pPr>
              <w:ind w:right="91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64BB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Реабилитационная работа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 xml:space="preserve">При анализе реабилитационной работы выявлено, что эта деятельность включает в себя цикл мероприятий: 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1. Входная (первичная) диагностика – выявление уровня интеллектуального развития;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2. Работа с ИПР студентов нового набора и студентов второго курса.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3. Вторичная диагностика – выявление психологических проблем и назначение сырого маршрута психологической реабилитации на МППК;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4. Углубленная диагностика – уточнение психологических проблем и определение уточненного маршрута психологической реабилитации;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5. Реабилитационные мероприятия, включающие в себя:</w:t>
            </w:r>
          </w:p>
          <w:p w:rsidR="00E367E6" w:rsidRPr="00764BB3" w:rsidRDefault="00E367E6" w:rsidP="00593C6F">
            <w:pPr>
              <w:numPr>
                <w:ilvl w:val="0"/>
                <w:numId w:val="6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Индивидуальные консультации педагого</w:t>
            </w:r>
            <w:r w:rsidR="004C026E" w:rsidRPr="00764BB3">
              <w:rPr>
                <w:color w:val="000000" w:themeColor="text1"/>
                <w:sz w:val="24"/>
                <w:szCs w:val="24"/>
              </w:rPr>
              <w:t>в -</w:t>
            </w:r>
            <w:r w:rsidRPr="00764BB3">
              <w:rPr>
                <w:color w:val="000000" w:themeColor="text1"/>
                <w:sz w:val="24"/>
                <w:szCs w:val="24"/>
              </w:rPr>
              <w:t xml:space="preserve"> психологов;</w:t>
            </w:r>
          </w:p>
          <w:p w:rsidR="00E367E6" w:rsidRPr="00FE76C6" w:rsidRDefault="00764BB3" w:rsidP="00593C6F">
            <w:pPr>
              <w:numPr>
                <w:ilvl w:val="0"/>
                <w:numId w:val="6"/>
              </w:numPr>
              <w:ind w:right="91"/>
              <w:rPr>
                <w:color w:val="006600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Индивидуальная и групповая коррекционная работа познавательной сферы</w:t>
            </w:r>
            <w:r w:rsidR="00E367E6" w:rsidRPr="00FE76C6">
              <w:rPr>
                <w:color w:val="006600"/>
                <w:sz w:val="24"/>
                <w:szCs w:val="24"/>
              </w:rPr>
              <w:t>;</w:t>
            </w:r>
          </w:p>
          <w:p w:rsidR="00E367E6" w:rsidRPr="00764BB3" w:rsidRDefault="00E367E6" w:rsidP="00593C6F">
            <w:pPr>
              <w:numPr>
                <w:ilvl w:val="0"/>
                <w:numId w:val="6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Занятия в группе «Познай себя»;</w:t>
            </w:r>
          </w:p>
          <w:p w:rsidR="00E367E6" w:rsidRPr="00764BB3" w:rsidRDefault="00E367E6" w:rsidP="00593C6F">
            <w:pPr>
              <w:numPr>
                <w:ilvl w:val="0"/>
                <w:numId w:val="6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Занятия с использованием модулей сенсорной комнаты;</w:t>
            </w:r>
          </w:p>
          <w:p w:rsidR="00E367E6" w:rsidRPr="00764BB3" w:rsidRDefault="00E367E6" w:rsidP="00593C6F">
            <w:pPr>
              <w:numPr>
                <w:ilvl w:val="0"/>
                <w:numId w:val="6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Индивидуальная коррекционная работа;</w:t>
            </w:r>
          </w:p>
          <w:p w:rsidR="00E367E6" w:rsidRPr="00764BB3" w:rsidRDefault="00E367E6" w:rsidP="00593C6F">
            <w:pPr>
              <w:numPr>
                <w:ilvl w:val="0"/>
                <w:numId w:val="6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Занятия с использованием комплекса «АУРА»;</w:t>
            </w:r>
          </w:p>
          <w:p w:rsidR="007050E0" w:rsidRPr="00FE76C6" w:rsidRDefault="00E367E6" w:rsidP="00593C6F">
            <w:pPr>
              <w:numPr>
                <w:ilvl w:val="0"/>
                <w:numId w:val="6"/>
              </w:numPr>
              <w:ind w:right="91"/>
              <w:rPr>
                <w:color w:val="006600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Экспертная работа (написание заключений по результатам диагностик для МСЭ)</w:t>
            </w:r>
          </w:p>
        </w:tc>
      </w:tr>
      <w:tr w:rsidR="00E7758F" w:rsidRPr="00FE76C6" w:rsidTr="000C6BCD">
        <w:trPr>
          <w:trHeight w:val="115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58F" w:rsidRPr="00FE76C6" w:rsidRDefault="00E7758F" w:rsidP="005B2DC3">
            <w:pPr>
              <w:rPr>
                <w:color w:val="00CC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Pr="004D0B3E" w:rsidRDefault="00E7758F" w:rsidP="00E367E6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7. Наличие и число мест в общежитии.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6" w:rsidRPr="004D0B3E" w:rsidRDefault="00E367E6" w:rsidP="00E367E6">
            <w:p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Четырехэтажное общежитие на 240 мест</w:t>
            </w:r>
          </w:p>
          <w:p w:rsidR="00E7758F" w:rsidRPr="004D0B3E" w:rsidRDefault="00E367E6" w:rsidP="00E367E6">
            <w:p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4 бытовые комнаты для приготовления пищи, 2 душевые, ванная комната, комната для личной гигиены, </w:t>
            </w:r>
            <w:proofErr w:type="spellStart"/>
            <w:r w:rsidRPr="004D0B3E">
              <w:rPr>
                <w:sz w:val="24"/>
                <w:szCs w:val="24"/>
              </w:rPr>
              <w:t>постирочная</w:t>
            </w:r>
            <w:proofErr w:type="spellEnd"/>
            <w:r w:rsidRPr="004D0B3E">
              <w:rPr>
                <w:sz w:val="24"/>
                <w:szCs w:val="24"/>
              </w:rPr>
              <w:t>, сушилка, камера хранения, комната для занятий, территория отдыха с телевизором</w:t>
            </w:r>
          </w:p>
        </w:tc>
      </w:tr>
      <w:tr w:rsidR="00E7758F" w:rsidRPr="00FE76C6" w:rsidTr="004D0B3E">
        <w:trPr>
          <w:trHeight w:val="112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58F" w:rsidRPr="00FE76C6" w:rsidRDefault="00E7758F" w:rsidP="005B2DC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Pr="00490656" w:rsidRDefault="00E7758F" w:rsidP="003357BF">
            <w:pPr>
              <w:rPr>
                <w:sz w:val="24"/>
                <w:szCs w:val="24"/>
              </w:rPr>
            </w:pPr>
            <w:r w:rsidRPr="00490656">
              <w:rPr>
                <w:sz w:val="24"/>
                <w:szCs w:val="24"/>
              </w:rPr>
              <w:t xml:space="preserve">8. Организация питания и медицинского обслуживания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3D" w:rsidRPr="00490656" w:rsidRDefault="005C333D" w:rsidP="005C333D">
            <w:pPr>
              <w:pStyle w:val="Style1"/>
              <w:widowControl/>
              <w:rPr>
                <w:rStyle w:val="FontStyle40"/>
                <w:rFonts w:ascii="Times New Roman" w:hAnsi="Times New Roman"/>
                <w:sz w:val="24"/>
                <w:szCs w:val="24"/>
              </w:rPr>
            </w:pPr>
            <w:r w:rsidRPr="00490656">
              <w:rPr>
                <w:rStyle w:val="FontStyle40"/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  <w:r w:rsidR="00E84952" w:rsidRPr="00490656">
              <w:rPr>
                <w:rStyle w:val="FontStyle40"/>
                <w:rFonts w:ascii="Times New Roman" w:hAnsi="Times New Roman"/>
                <w:sz w:val="24"/>
                <w:szCs w:val="24"/>
              </w:rPr>
              <w:t xml:space="preserve">: </w:t>
            </w:r>
            <w:r w:rsidR="00E84952" w:rsidRPr="00490656">
              <w:rPr>
                <w:rStyle w:val="FontStyle40"/>
                <w:rFonts w:ascii="Times New Roman" w:hAnsi="Times New Roman"/>
                <w:b/>
                <w:sz w:val="24"/>
                <w:szCs w:val="24"/>
              </w:rPr>
              <w:t>столовая</w:t>
            </w:r>
            <w:r w:rsidR="00EC7056" w:rsidRPr="00490656">
              <w:rPr>
                <w:rStyle w:val="FontStyle40"/>
                <w:rFonts w:ascii="Times New Roman" w:hAnsi="Times New Roman"/>
                <w:b/>
                <w:sz w:val="24"/>
                <w:szCs w:val="24"/>
              </w:rPr>
              <w:t xml:space="preserve"> (3-х разовое горячее питание, диетическое питание в зависимости от заболевания)</w:t>
            </w:r>
          </w:p>
          <w:p w:rsidR="005C333D" w:rsidRPr="00490656" w:rsidRDefault="005C333D" w:rsidP="009A787C">
            <w:pPr>
              <w:pStyle w:val="Style1"/>
              <w:widowControl/>
              <w:numPr>
                <w:ilvl w:val="0"/>
                <w:numId w:val="4"/>
              </w:numPr>
              <w:rPr>
                <w:rStyle w:val="FontStyle40"/>
                <w:rFonts w:ascii="Times New Roman" w:hAnsi="Times New Roman"/>
                <w:sz w:val="24"/>
                <w:szCs w:val="24"/>
              </w:rPr>
            </w:pPr>
            <w:r w:rsidRPr="00490656">
              <w:rPr>
                <w:rStyle w:val="FontStyle40"/>
                <w:rFonts w:ascii="Times New Roman" w:hAnsi="Times New Roman"/>
                <w:sz w:val="24"/>
                <w:szCs w:val="24"/>
              </w:rPr>
              <w:t>Число посадочных мест: 100</w:t>
            </w:r>
          </w:p>
          <w:p w:rsidR="006159FF" w:rsidRPr="00490656" w:rsidRDefault="006159FF" w:rsidP="005C333D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</w:pPr>
            <w:r w:rsidRPr="00490656">
              <w:rPr>
                <w:rStyle w:val="FontStyle40"/>
                <w:rFonts w:ascii="Times New Roman" w:hAnsi="Times New Roman"/>
                <w:b/>
                <w:sz w:val="24"/>
                <w:szCs w:val="24"/>
              </w:rPr>
              <w:t>Отделение Медицинской Реабилитации</w:t>
            </w:r>
            <w:r w:rsidR="003357BF" w:rsidRPr="00490656">
              <w:rPr>
                <w:rStyle w:val="FontStyle40"/>
                <w:rFonts w:ascii="Times New Roman" w:hAnsi="Times New Roman"/>
                <w:b/>
                <w:sz w:val="24"/>
                <w:szCs w:val="24"/>
              </w:rPr>
              <w:t xml:space="preserve"> (ОМР)</w:t>
            </w:r>
          </w:p>
          <w:p w:rsidR="006159FF" w:rsidRPr="00490656" w:rsidRDefault="006159FF" w:rsidP="00E84952">
            <w:pPr>
              <w:pStyle w:val="Style2"/>
              <w:widowControl/>
              <w:spacing w:line="240" w:lineRule="auto"/>
              <w:rPr>
                <w:rStyle w:val="FontStyle4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90656">
              <w:rPr>
                <w:rStyle w:val="FontStyle43"/>
                <w:rFonts w:ascii="Times New Roman" w:hAnsi="Times New Roman"/>
                <w:b w:val="0"/>
                <w:i/>
                <w:sz w:val="24"/>
                <w:szCs w:val="24"/>
              </w:rPr>
              <w:t>Структура ОМР:</w:t>
            </w:r>
          </w:p>
          <w:p w:rsidR="003357BF" w:rsidRPr="00490656" w:rsidRDefault="003357BF" w:rsidP="00E84952">
            <w:pPr>
              <w:pStyle w:val="Style2"/>
              <w:widowControl/>
              <w:spacing w:line="240" w:lineRule="auto"/>
              <w:rPr>
                <w:rStyle w:val="FontStyle43"/>
                <w:rFonts w:ascii="Times New Roman" w:hAnsi="Times New Roman"/>
                <w:b w:val="0"/>
                <w:sz w:val="24"/>
                <w:szCs w:val="24"/>
              </w:rPr>
            </w:pPr>
            <w:r w:rsidRPr="00490656">
              <w:rPr>
                <w:rStyle w:val="FontStyle43"/>
                <w:rFonts w:ascii="Times New Roman" w:hAnsi="Times New Roman"/>
                <w:b w:val="0"/>
                <w:sz w:val="24"/>
                <w:szCs w:val="24"/>
              </w:rPr>
              <w:t>Заведующая Отделением медицинской реабилитации</w:t>
            </w:r>
          </w:p>
          <w:p w:rsidR="003357BF" w:rsidRPr="00490656" w:rsidRDefault="003357BF" w:rsidP="00E84952">
            <w:pPr>
              <w:pStyle w:val="Style2"/>
              <w:widowControl/>
              <w:spacing w:line="240" w:lineRule="auto"/>
              <w:rPr>
                <w:rStyle w:val="FontStyle43"/>
                <w:rFonts w:ascii="Times New Roman" w:hAnsi="Times New Roman"/>
                <w:b w:val="0"/>
                <w:sz w:val="24"/>
                <w:szCs w:val="24"/>
              </w:rPr>
            </w:pPr>
            <w:r w:rsidRPr="00490656">
              <w:rPr>
                <w:rStyle w:val="FontStyle43"/>
                <w:rFonts w:ascii="Times New Roman" w:hAnsi="Times New Roman"/>
                <w:b w:val="0"/>
                <w:sz w:val="24"/>
                <w:szCs w:val="24"/>
              </w:rPr>
              <w:t>Врачи-специалисты: врач-терапевт, врач-невролог, стоматолог;</w:t>
            </w:r>
          </w:p>
          <w:p w:rsidR="003357BF" w:rsidRPr="00490656" w:rsidRDefault="003357BF" w:rsidP="00E84952">
            <w:pPr>
              <w:pStyle w:val="Style2"/>
              <w:widowControl/>
              <w:spacing w:line="240" w:lineRule="auto"/>
              <w:rPr>
                <w:rStyle w:val="FontStyle43"/>
                <w:rFonts w:ascii="Times New Roman" w:hAnsi="Times New Roman"/>
                <w:b w:val="0"/>
                <w:sz w:val="24"/>
                <w:szCs w:val="24"/>
              </w:rPr>
            </w:pPr>
            <w:r w:rsidRPr="00490656">
              <w:rPr>
                <w:rStyle w:val="FontStyle43"/>
                <w:rFonts w:ascii="Times New Roman" w:hAnsi="Times New Roman"/>
                <w:b w:val="0"/>
                <w:sz w:val="24"/>
                <w:szCs w:val="24"/>
              </w:rPr>
              <w:t>Медсестры: старшая медсестра, дежурные медсестры, медсестра физиотерапевтического кабинета, диетическая медсестра</w:t>
            </w:r>
          </w:p>
          <w:p w:rsidR="003357BF" w:rsidRPr="00490656" w:rsidRDefault="003357BF" w:rsidP="00E84952">
            <w:pPr>
              <w:pStyle w:val="Style2"/>
              <w:widowControl/>
              <w:spacing w:line="240" w:lineRule="auto"/>
              <w:rPr>
                <w:rStyle w:val="FontStyle43"/>
                <w:rFonts w:ascii="Times New Roman" w:hAnsi="Times New Roman"/>
                <w:b w:val="0"/>
                <w:sz w:val="24"/>
                <w:szCs w:val="24"/>
              </w:rPr>
            </w:pPr>
            <w:r w:rsidRPr="00490656">
              <w:rPr>
                <w:rStyle w:val="FontStyle43"/>
                <w:rFonts w:ascii="Times New Roman" w:hAnsi="Times New Roman"/>
                <w:b w:val="0"/>
                <w:sz w:val="24"/>
                <w:szCs w:val="24"/>
              </w:rPr>
              <w:t>Санитарка</w:t>
            </w:r>
          </w:p>
          <w:p w:rsidR="00E84952" w:rsidRPr="00490656" w:rsidRDefault="003357BF" w:rsidP="003357BF">
            <w:pPr>
              <w:rPr>
                <w:rStyle w:val="FontStyle4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90656">
              <w:rPr>
                <w:rStyle w:val="FontStyle43"/>
                <w:rFonts w:ascii="Times New Roman" w:hAnsi="Times New Roman"/>
                <w:b w:val="0"/>
                <w:i/>
                <w:sz w:val="24"/>
                <w:szCs w:val="24"/>
              </w:rPr>
              <w:t>Направления деятельности ОМР:</w:t>
            </w:r>
          </w:p>
          <w:p w:rsidR="006159FF" w:rsidRPr="00490656" w:rsidRDefault="006159FF" w:rsidP="003357BF">
            <w:pPr>
              <w:rPr>
                <w:sz w:val="24"/>
                <w:szCs w:val="24"/>
              </w:rPr>
            </w:pPr>
            <w:r w:rsidRPr="00490656">
              <w:rPr>
                <w:b/>
                <w:sz w:val="24"/>
                <w:szCs w:val="24"/>
              </w:rPr>
              <w:t>Лечебно-профилактическая работа</w:t>
            </w:r>
          </w:p>
          <w:p w:rsidR="006159FF" w:rsidRPr="00490656" w:rsidRDefault="003357BF" w:rsidP="009A787C">
            <w:pPr>
              <w:pStyle w:val="a3"/>
              <w:numPr>
                <w:ilvl w:val="0"/>
                <w:numId w:val="1"/>
              </w:numPr>
              <w:ind w:left="0" w:firstLine="0"/>
            </w:pPr>
            <w:r w:rsidRPr="00490656">
              <w:lastRenderedPageBreak/>
              <w:t>Врачебный прием, доврачебный прием, диспансеризация</w:t>
            </w:r>
          </w:p>
          <w:p w:rsidR="003357BF" w:rsidRPr="00490656" w:rsidRDefault="003357BF" w:rsidP="009A787C">
            <w:pPr>
              <w:pStyle w:val="a3"/>
              <w:numPr>
                <w:ilvl w:val="0"/>
                <w:numId w:val="1"/>
              </w:numPr>
              <w:ind w:left="0" w:firstLine="0"/>
            </w:pPr>
            <w:r w:rsidRPr="00490656">
              <w:t>С</w:t>
            </w:r>
            <w:r w:rsidR="006159FF" w:rsidRPr="00490656">
              <w:t>ез</w:t>
            </w:r>
            <w:r w:rsidRPr="00490656">
              <w:t>онно-оздоровительные мероприятия</w:t>
            </w:r>
          </w:p>
          <w:p w:rsidR="003357BF" w:rsidRPr="00490656" w:rsidRDefault="003357BF" w:rsidP="009A787C">
            <w:pPr>
              <w:pStyle w:val="a3"/>
              <w:numPr>
                <w:ilvl w:val="0"/>
                <w:numId w:val="1"/>
              </w:numPr>
              <w:ind w:left="0" w:firstLine="0"/>
            </w:pPr>
            <w:r w:rsidRPr="00490656">
              <w:t>Диетотерапия</w:t>
            </w:r>
          </w:p>
          <w:p w:rsidR="006159FF" w:rsidRPr="00490656" w:rsidRDefault="006159FF" w:rsidP="003357BF">
            <w:pPr>
              <w:pStyle w:val="a3"/>
              <w:ind w:left="0"/>
            </w:pPr>
            <w:r w:rsidRPr="00490656">
              <w:rPr>
                <w:b/>
              </w:rPr>
              <w:t>Медико-экспертные мероприятия</w:t>
            </w:r>
            <w:r w:rsidR="003357BF" w:rsidRPr="00490656">
              <w:t>(переосвидетельствование)</w:t>
            </w:r>
          </w:p>
          <w:p w:rsidR="00E7758F" w:rsidRPr="00490656" w:rsidRDefault="003357BF" w:rsidP="003357BF">
            <w:pPr>
              <w:pStyle w:val="a3"/>
              <w:ind w:left="0"/>
            </w:pPr>
            <w:r w:rsidRPr="00490656">
              <w:rPr>
                <w:b/>
              </w:rPr>
              <w:t>С</w:t>
            </w:r>
            <w:r w:rsidR="006159FF" w:rsidRPr="00490656">
              <w:rPr>
                <w:b/>
              </w:rPr>
              <w:t>анитарно-просветительная работа</w:t>
            </w:r>
          </w:p>
        </w:tc>
      </w:tr>
      <w:tr w:rsidR="001608B6" w:rsidRPr="00FE76C6" w:rsidTr="000C6BCD">
        <w:trPr>
          <w:trHeight w:val="41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8B6" w:rsidRPr="00FE76C6" w:rsidRDefault="001608B6" w:rsidP="005B2DC3">
            <w:pPr>
              <w:rPr>
                <w:color w:val="9966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6" w:rsidRPr="00222836" w:rsidRDefault="001608B6" w:rsidP="00E367E6">
            <w:pPr>
              <w:rPr>
                <w:sz w:val="24"/>
                <w:szCs w:val="24"/>
              </w:rPr>
            </w:pPr>
            <w:r w:rsidRPr="00222836">
              <w:rPr>
                <w:sz w:val="24"/>
                <w:szCs w:val="24"/>
              </w:rPr>
              <w:t xml:space="preserve">9. Условия для занятий физкультурой и спортом.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6" w:rsidRPr="00222836" w:rsidRDefault="001608B6" w:rsidP="00D60F1A">
            <w:pPr>
              <w:ind w:right="91"/>
              <w:jc w:val="both"/>
              <w:rPr>
                <w:sz w:val="24"/>
                <w:szCs w:val="24"/>
              </w:rPr>
            </w:pPr>
            <w:r w:rsidRPr="00222836">
              <w:rPr>
                <w:b/>
                <w:sz w:val="24"/>
                <w:szCs w:val="24"/>
              </w:rPr>
              <w:t>Тренажерный зал</w:t>
            </w:r>
            <w:r w:rsidRPr="00222836">
              <w:rPr>
                <w:sz w:val="24"/>
                <w:szCs w:val="24"/>
              </w:rPr>
              <w:t xml:space="preserve"> включает в себя оборудование для занятий на силовых тренажерах (многофункциональный силовой тренажер </w:t>
            </w:r>
            <w:proofErr w:type="spellStart"/>
            <w:r w:rsidRPr="00222836">
              <w:rPr>
                <w:sz w:val="24"/>
                <w:szCs w:val="24"/>
                <w:lang w:val="en-US"/>
              </w:rPr>
              <w:t>WeiderPRO</w:t>
            </w:r>
            <w:proofErr w:type="spellEnd"/>
            <w:r w:rsidRPr="00222836">
              <w:rPr>
                <w:sz w:val="24"/>
                <w:szCs w:val="24"/>
              </w:rPr>
              <w:t xml:space="preserve"> с двумя местами для занятий, оборудование для занятий пауэрлифтингом, силовой тренажер для тренировки с использованием отягощений (штанги прямая и </w:t>
            </w:r>
            <w:r w:rsidRPr="00222836">
              <w:rPr>
                <w:sz w:val="24"/>
                <w:szCs w:val="24"/>
                <w:lang w:val="en-US"/>
              </w:rPr>
              <w:t>W</w:t>
            </w:r>
            <w:r w:rsidRPr="00222836">
              <w:rPr>
                <w:sz w:val="24"/>
                <w:szCs w:val="24"/>
              </w:rPr>
              <w:t xml:space="preserve">-образная, разборные гантели, гири), скамья для пресса </w:t>
            </w:r>
            <w:proofErr w:type="spellStart"/>
            <w:r w:rsidRPr="00222836">
              <w:rPr>
                <w:sz w:val="24"/>
                <w:szCs w:val="24"/>
              </w:rPr>
              <w:t>Kettler</w:t>
            </w:r>
            <w:proofErr w:type="spellEnd"/>
            <w:r w:rsidRPr="00222836">
              <w:rPr>
                <w:sz w:val="24"/>
                <w:szCs w:val="24"/>
              </w:rPr>
              <w:t xml:space="preserve">, бицепс-машина </w:t>
            </w:r>
            <w:proofErr w:type="spellStart"/>
            <w:r w:rsidRPr="00222836">
              <w:rPr>
                <w:sz w:val="24"/>
                <w:szCs w:val="24"/>
              </w:rPr>
              <w:t>BodySolid</w:t>
            </w:r>
            <w:proofErr w:type="spellEnd"/>
            <w:r w:rsidRPr="00222836">
              <w:rPr>
                <w:sz w:val="24"/>
                <w:szCs w:val="24"/>
              </w:rPr>
              <w:t xml:space="preserve">, силовой тренажер </w:t>
            </w:r>
            <w:proofErr w:type="spellStart"/>
            <w:r w:rsidRPr="00222836">
              <w:rPr>
                <w:sz w:val="24"/>
                <w:szCs w:val="24"/>
              </w:rPr>
              <w:t>BodySolid</w:t>
            </w:r>
            <w:proofErr w:type="spellEnd"/>
            <w:r w:rsidRPr="00222836">
              <w:rPr>
                <w:sz w:val="24"/>
                <w:szCs w:val="24"/>
              </w:rPr>
              <w:t xml:space="preserve"> для горизонтальной и вертикальной тяги) и </w:t>
            </w:r>
            <w:proofErr w:type="spellStart"/>
            <w:r w:rsidRPr="00222836">
              <w:rPr>
                <w:sz w:val="24"/>
                <w:szCs w:val="24"/>
              </w:rPr>
              <w:t>кардиотренажерах</w:t>
            </w:r>
            <w:proofErr w:type="spellEnd"/>
            <w:r w:rsidRPr="00222836">
              <w:rPr>
                <w:sz w:val="24"/>
                <w:szCs w:val="24"/>
              </w:rPr>
              <w:t xml:space="preserve"> (эллиптический тренажер </w:t>
            </w:r>
            <w:proofErr w:type="spellStart"/>
            <w:r w:rsidRPr="00222836">
              <w:rPr>
                <w:sz w:val="24"/>
                <w:szCs w:val="24"/>
              </w:rPr>
              <w:t>Tunturi</w:t>
            </w:r>
            <w:proofErr w:type="spellEnd"/>
            <w:r w:rsidRPr="00222836">
              <w:rPr>
                <w:sz w:val="24"/>
                <w:szCs w:val="24"/>
              </w:rPr>
              <w:t xml:space="preserve">, </w:t>
            </w:r>
            <w:proofErr w:type="spellStart"/>
            <w:r w:rsidRPr="00222836">
              <w:rPr>
                <w:sz w:val="24"/>
                <w:szCs w:val="24"/>
              </w:rPr>
              <w:t>кросстренажерKettler</w:t>
            </w:r>
            <w:proofErr w:type="spellEnd"/>
            <w:r w:rsidRPr="00222836">
              <w:rPr>
                <w:sz w:val="24"/>
                <w:szCs w:val="24"/>
              </w:rPr>
              <w:t xml:space="preserve">, беговые </w:t>
            </w:r>
            <w:proofErr w:type="spellStart"/>
            <w:r w:rsidRPr="00222836">
              <w:rPr>
                <w:sz w:val="24"/>
                <w:szCs w:val="24"/>
              </w:rPr>
              <w:t>дорожкиKettler</w:t>
            </w:r>
            <w:proofErr w:type="spellEnd"/>
            <w:r w:rsidRPr="00222836">
              <w:rPr>
                <w:sz w:val="24"/>
                <w:szCs w:val="24"/>
              </w:rPr>
              <w:t xml:space="preserve"> и </w:t>
            </w:r>
            <w:proofErr w:type="spellStart"/>
            <w:r w:rsidRPr="00222836">
              <w:rPr>
                <w:sz w:val="24"/>
                <w:szCs w:val="24"/>
                <w:lang w:val="en-US"/>
              </w:rPr>
              <w:t>Torneo</w:t>
            </w:r>
            <w:proofErr w:type="spellEnd"/>
            <w:r w:rsidRPr="00222836">
              <w:rPr>
                <w:sz w:val="24"/>
                <w:szCs w:val="24"/>
              </w:rPr>
              <w:t xml:space="preserve">,  велоэргометр </w:t>
            </w:r>
            <w:proofErr w:type="spellStart"/>
            <w:r w:rsidRPr="00222836">
              <w:rPr>
                <w:sz w:val="24"/>
                <w:szCs w:val="24"/>
              </w:rPr>
              <w:t>Kettler</w:t>
            </w:r>
            <w:proofErr w:type="spellEnd"/>
            <w:r w:rsidRPr="00222836">
              <w:rPr>
                <w:sz w:val="24"/>
                <w:szCs w:val="24"/>
              </w:rPr>
              <w:t xml:space="preserve">, гребной тренажер </w:t>
            </w:r>
            <w:proofErr w:type="spellStart"/>
            <w:r w:rsidRPr="00222836">
              <w:rPr>
                <w:sz w:val="24"/>
                <w:szCs w:val="24"/>
                <w:lang w:val="en-US"/>
              </w:rPr>
              <w:t>Tunturi</w:t>
            </w:r>
            <w:proofErr w:type="spellEnd"/>
            <w:r w:rsidRPr="00222836">
              <w:rPr>
                <w:sz w:val="24"/>
                <w:szCs w:val="24"/>
              </w:rPr>
              <w:t xml:space="preserve">), а также инвентарь для занятий ЛФК (гимнастические маты, палки, скакалки, обручи с массажным эффектом, утяжелители наручные и ножные, </w:t>
            </w:r>
            <w:proofErr w:type="spellStart"/>
            <w:r w:rsidRPr="00222836">
              <w:rPr>
                <w:sz w:val="24"/>
                <w:szCs w:val="24"/>
              </w:rPr>
              <w:t>балансир-сферы</w:t>
            </w:r>
            <w:proofErr w:type="spellEnd"/>
            <w:r w:rsidRPr="00222836">
              <w:rPr>
                <w:sz w:val="24"/>
                <w:szCs w:val="24"/>
              </w:rPr>
              <w:t xml:space="preserve">, 2 мишени для занятий </w:t>
            </w:r>
            <w:proofErr w:type="spellStart"/>
            <w:r w:rsidRPr="00222836">
              <w:rPr>
                <w:sz w:val="24"/>
                <w:szCs w:val="24"/>
              </w:rPr>
              <w:t>ДАРТСом</w:t>
            </w:r>
            <w:proofErr w:type="spellEnd"/>
            <w:r w:rsidRPr="00222836">
              <w:rPr>
                <w:sz w:val="24"/>
                <w:szCs w:val="24"/>
              </w:rPr>
              <w:t xml:space="preserve">, дротики, наборы для игры в бадминтон, шашки, шахматы, шахматные часы, спортивная форма для игры в волейбол и футбол, шкафы индивидуального пользования </w:t>
            </w:r>
            <w:r w:rsidRPr="00222836">
              <w:rPr>
                <w:sz w:val="24"/>
                <w:szCs w:val="24"/>
                <w:lang w:val="en-US"/>
              </w:rPr>
              <w:t>LE</w:t>
            </w:r>
            <w:r w:rsidRPr="00222836">
              <w:rPr>
                <w:sz w:val="24"/>
                <w:szCs w:val="24"/>
              </w:rPr>
              <w:t>-21).</w:t>
            </w:r>
          </w:p>
          <w:p w:rsidR="001608B6" w:rsidRPr="00222836" w:rsidRDefault="001608B6" w:rsidP="00D60F1A">
            <w:pPr>
              <w:ind w:right="91"/>
              <w:jc w:val="both"/>
              <w:rPr>
                <w:sz w:val="24"/>
                <w:szCs w:val="24"/>
              </w:rPr>
            </w:pPr>
            <w:r w:rsidRPr="00222836">
              <w:rPr>
                <w:b/>
                <w:sz w:val="24"/>
                <w:szCs w:val="24"/>
              </w:rPr>
              <w:t>Игровой зал</w:t>
            </w:r>
            <w:r w:rsidRPr="00222836">
              <w:rPr>
                <w:sz w:val="24"/>
                <w:szCs w:val="24"/>
              </w:rPr>
              <w:t xml:space="preserve">  предназначен для игровых видов спорта и включает в себя оборудование для занятий настольным теннисом (теннисные столы, ракетки, сетки, мячи); оборудование для занятий волейболом стоя и сидя (стойки для игры в сидячий и обычный волейбол, сетки, мячи); оборудование для занятий баскетболом (мобильные  кольца с заливным основанием, сетки, мячи).</w:t>
            </w:r>
          </w:p>
        </w:tc>
      </w:tr>
      <w:tr w:rsidR="005127EE" w:rsidRPr="00EF26FD" w:rsidTr="000C6BCD">
        <w:trPr>
          <w:trHeight w:val="106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EF26FD" w:rsidRDefault="005127EE" w:rsidP="005B2DC3">
            <w:pPr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4D0B3E" w:rsidRDefault="00E7758F" w:rsidP="009B5DAC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10</w:t>
            </w:r>
            <w:r w:rsidR="005127EE" w:rsidRPr="004D0B3E">
              <w:rPr>
                <w:sz w:val="24"/>
                <w:szCs w:val="24"/>
              </w:rPr>
              <w:t xml:space="preserve">.Условия для обучения учащихся с ограниченными возможностями  здоровья.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D" w:rsidRPr="000A04B7" w:rsidRDefault="002542CD" w:rsidP="00A44A9B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Ежегодно в НТТИ обучаются инвалиды 12 – 15 нозологических групп. </w:t>
            </w:r>
          </w:p>
          <w:p w:rsidR="002542CD" w:rsidRPr="000A04B7" w:rsidRDefault="002542CD" w:rsidP="002542C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По причине разнородности контингента по заболеваниям  в техникуме</w:t>
            </w:r>
            <w:r w:rsidR="007D1D8B" w:rsidRPr="000A04B7">
              <w:rPr>
                <w:sz w:val="24"/>
                <w:szCs w:val="24"/>
              </w:rPr>
              <w:t>-интернате</w:t>
            </w:r>
            <w:r w:rsidRPr="000A04B7">
              <w:rPr>
                <w:sz w:val="24"/>
                <w:szCs w:val="24"/>
              </w:rPr>
              <w:t xml:space="preserve"> используется единая для всех категорий студентов образовательно-реабилитационная система, которая,</w:t>
            </w:r>
            <w:r w:rsidR="007D1D8B" w:rsidRPr="000A04B7">
              <w:rPr>
                <w:sz w:val="24"/>
                <w:szCs w:val="24"/>
              </w:rPr>
              <w:t xml:space="preserve">  том числе</w:t>
            </w:r>
            <w:r w:rsidRPr="000A04B7">
              <w:rPr>
                <w:sz w:val="24"/>
                <w:szCs w:val="24"/>
              </w:rPr>
              <w:t xml:space="preserve"> использует имеющиеся в правовом поле методические рекомендации по организации учебного процесса для слабослышащих и слабовидящих студентов.</w:t>
            </w:r>
          </w:p>
          <w:p w:rsidR="002542CD" w:rsidRPr="000A04B7" w:rsidRDefault="002542CD" w:rsidP="002542CD">
            <w:pPr>
              <w:ind w:right="91"/>
              <w:rPr>
                <w:sz w:val="24"/>
                <w:szCs w:val="24"/>
              </w:rPr>
            </w:pPr>
            <w:r w:rsidRPr="000A04B7">
              <w:rPr>
                <w:b/>
                <w:i/>
                <w:sz w:val="24"/>
                <w:szCs w:val="24"/>
              </w:rPr>
              <w:t>Система организации образовательно-реабилитационного процесса</w:t>
            </w:r>
            <w:r w:rsidRPr="000A04B7">
              <w:rPr>
                <w:sz w:val="24"/>
                <w:szCs w:val="24"/>
              </w:rPr>
              <w:t xml:space="preserve"> позволяет:</w:t>
            </w:r>
          </w:p>
          <w:p w:rsidR="002542CD" w:rsidRPr="000A04B7" w:rsidRDefault="002542CD" w:rsidP="0074474B">
            <w:pPr>
              <w:numPr>
                <w:ilvl w:val="0"/>
                <w:numId w:val="26"/>
              </w:numPr>
              <w:ind w:left="419" w:right="91" w:hanging="425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Осуществлять профессиональное образование инвалидов;</w:t>
            </w:r>
          </w:p>
          <w:p w:rsidR="002542CD" w:rsidRPr="000A04B7" w:rsidRDefault="002542CD" w:rsidP="0074474B">
            <w:pPr>
              <w:numPr>
                <w:ilvl w:val="0"/>
                <w:numId w:val="26"/>
              </w:numPr>
              <w:ind w:left="419" w:right="91" w:hanging="425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Реализовывать комплексное реабилитационное сопровождение образовательного процесса для выполнения Индивидуальных программ реабилитации;</w:t>
            </w:r>
          </w:p>
          <w:p w:rsidR="002542CD" w:rsidRPr="000A04B7" w:rsidRDefault="002542CD" w:rsidP="0074474B">
            <w:pPr>
              <w:numPr>
                <w:ilvl w:val="0"/>
                <w:numId w:val="26"/>
              </w:numPr>
              <w:ind w:left="419" w:right="91" w:hanging="425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Формировать доступную и безбарьерную образовательно- реабилитационную среду.</w:t>
            </w:r>
          </w:p>
          <w:p w:rsidR="002542CD" w:rsidRPr="000A04B7" w:rsidRDefault="002542CD" w:rsidP="00A44A9B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Система организации образовательно-реабилитационного процесса в НТТИ  предполагает использование специально разработанной технологии, которая позволяет студентам: 1. Получить среднее профессиональное образование по специальности; 2. Выполнить мероприятия ИПР за счет реабилитационных мероприятий внутри техникума.</w:t>
            </w:r>
          </w:p>
          <w:p w:rsidR="002542CD" w:rsidRPr="00A50974" w:rsidRDefault="00296A81" w:rsidP="00A44A9B">
            <w:pPr>
              <w:ind w:right="91"/>
              <w:rPr>
                <w:color w:val="CC00CC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173.5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">
                  <v:imagedata r:id="rId10" o:title="" cropleft="-2448f" cropright="-2245f"/>
                  <o:lock v:ext="edit" aspectratio="f"/>
                </v:shape>
              </w:pict>
            </w:r>
          </w:p>
          <w:p w:rsidR="002542CD" w:rsidRPr="000A04B7" w:rsidRDefault="002542CD" w:rsidP="002542C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Такого рода технология реализуется с помощью специально созданной организационной структуры: Отделения профессионального образования и профессиональной реабилитации, отделения медицинской реабилитации, отделения социальной реабилитации (включающего психологическую службу), других структур, сопровождающих образовательно-реабилитационный процесс.</w:t>
            </w:r>
          </w:p>
          <w:p w:rsidR="00DE3B28" w:rsidRPr="000A04B7" w:rsidRDefault="00DE3B28" w:rsidP="00A44A9B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Информационная среда, средства визуализации, учебно-методическое обеспечение с учетом ограничения функционирования студентов- инвалидов:</w:t>
            </w:r>
          </w:p>
          <w:p w:rsidR="002542CD" w:rsidRPr="000A04B7" w:rsidRDefault="00DE3B28" w:rsidP="00DE3B28">
            <w:pPr>
              <w:numPr>
                <w:ilvl w:val="0"/>
                <w:numId w:val="4"/>
              </w:num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оснащение учебного процесса персональными компьютерами, программными средствами,  все учебные кабинеты  оснащены рабочим местом преподавателя, включающим персональный компьютер, экран, мультимедийный проектор, специальное учебное оборудование (документ-камеры, плоттер, офисное оборудование),  организация 3D лаборатории (6 шт. мощных мультимедиа-компьютеров, оснащенных 3D дисплеями,  3D проектор, механизированный экран,  10 комплектов стерео-очков, 3D фотоаппарат),  подключение к сети Интернет, наличие Интранет-серверов (3), наличие локальной сети;специальное оборудование - мобильный радио-класс для слабослышащих;комплект интерактивного расписания учебных занятий и внутреннего информационного портала (интерактивные сенсорные экраны с функцией мультитач), комплект оборудования для организации видеоконференций,  комплект электронных книг, фотоаппараты, видеокамеры, сенсорная книга,</w:t>
            </w:r>
          </w:p>
          <w:p w:rsidR="00DE3B28" w:rsidRPr="000A04B7" w:rsidRDefault="00DE3B28" w:rsidP="00DE3B28">
            <w:pPr>
              <w:numPr>
                <w:ilvl w:val="0"/>
                <w:numId w:val="4"/>
              </w:num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Организация учебного процесса включает в себя: реализацию учебных планов в соответствии государственными образовательными стандартами, а также введение в учебный план факультативных дисциплин и дисциплин по выбору образовательного учреждения таких образовательно-реабилитационных, коррекционно-развивающих дисциплин, как: </w:t>
            </w:r>
            <w:r w:rsidRPr="000A04B7">
              <w:rPr>
                <w:sz w:val="24"/>
                <w:szCs w:val="24"/>
              </w:rPr>
              <w:lastRenderedPageBreak/>
              <w:t>«Адаптационная психология», «Социально-бытовая этика и эстетика», «Психология общения», «Психология труда» по рабочим программам, разработанным в НТТИ;</w:t>
            </w:r>
          </w:p>
          <w:p w:rsidR="00DE3B28" w:rsidRPr="000A04B7" w:rsidRDefault="00DE3B28" w:rsidP="00DE3B28">
            <w:pPr>
              <w:numPr>
                <w:ilvl w:val="0"/>
                <w:numId w:val="4"/>
              </w:numPr>
              <w:ind w:right="91"/>
              <w:rPr>
                <w:sz w:val="24"/>
                <w:szCs w:val="24"/>
              </w:rPr>
            </w:pPr>
            <w:r w:rsidRPr="000A04B7">
              <w:rPr>
                <w:bCs/>
                <w:sz w:val="24"/>
                <w:szCs w:val="24"/>
              </w:rPr>
              <w:t>В учебном процессе активно применяется комплексное методическое обеспечение: учебно-методический комплекс преподавателя и учебно-методический комплекс студента (включающий средства обучения, методические указания, средства контроля) применяется как в печатном виде (в качестве раздаточного материала), так и в электронном (на внутреннем информационном портале);</w:t>
            </w:r>
          </w:p>
          <w:p w:rsidR="00DE3B28" w:rsidRPr="000A04B7" w:rsidRDefault="00DE3B28" w:rsidP="00DE3B28">
            <w:pPr>
              <w:numPr>
                <w:ilvl w:val="0"/>
                <w:numId w:val="4"/>
              </w:num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Индивидуализация (как научно-методическая тема)  позволяет учитывать неоднородность обучаемого контингента по уровню школьной подготовки, состоянию здоровья, степени имеющихся ограничений,  возрастным параметрам. Через индивидуальный подход строится и реализуется маршрут профессиональной реабилитации посредством системы дополнительных индивидуальных консультаций  преподавателей и мастеров производственного обучения;</w:t>
            </w:r>
          </w:p>
          <w:p w:rsidR="00DE3B28" w:rsidRPr="000A04B7" w:rsidRDefault="00DE3B28" w:rsidP="00A44A9B">
            <w:pPr>
              <w:numPr>
                <w:ilvl w:val="0"/>
                <w:numId w:val="4"/>
              </w:num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Модульно-рейтинговая система  обучения и контроля знаний студентов дает  возможность облегчить учебный труд студентов через порционное изучение материала и непрерывный учет их учебных достижений в виде накопления баллов;  обеспечить индивидуальные образовательные траектории, т.к. студент может самостоятельно изучать материал по учебным модулям, сдавать его преподавателю тогда, когда он будет готов это сделать по состоянию здоровья;</w:t>
            </w:r>
          </w:p>
          <w:p w:rsidR="00DE3B28" w:rsidRPr="000A04B7" w:rsidRDefault="009B5DAC" w:rsidP="009B5DAC">
            <w:pPr>
              <w:numPr>
                <w:ilvl w:val="0"/>
                <w:numId w:val="4"/>
              </w:num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создается доступная и безбарьерная среда для обучающихся инвалидов: осуществляется  приспособление помещений, территорий, оборудования к возможностям инвалидов в соответствие требованиям безбарьерной архитектуры, внедряются различные средства технического сопровождения образовательно-реабилитационного процесса.</w:t>
            </w:r>
          </w:p>
          <w:p w:rsidR="007050E0" w:rsidRPr="00EF26FD" w:rsidRDefault="003357BF" w:rsidP="009B5DAC">
            <w:pPr>
              <w:numPr>
                <w:ilvl w:val="0"/>
                <w:numId w:val="4"/>
              </w:numPr>
              <w:ind w:right="91"/>
              <w:rPr>
                <w:color w:val="CC00CC"/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Для студентов с нарушениями опорно-двигательного аппарата: перила по коридорам учебного корпуса и общежития.</w:t>
            </w:r>
          </w:p>
        </w:tc>
      </w:tr>
      <w:tr w:rsidR="005127EE" w:rsidRPr="00EF26FD" w:rsidTr="000C6BCD">
        <w:trPr>
          <w:trHeight w:val="8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EF26FD" w:rsidRDefault="005127EE" w:rsidP="005B2DC3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3C5677" w:rsidRDefault="00E7758F" w:rsidP="00CD3DED">
            <w:pPr>
              <w:rPr>
                <w:sz w:val="24"/>
                <w:szCs w:val="24"/>
              </w:rPr>
            </w:pPr>
            <w:r w:rsidRPr="003C5677">
              <w:rPr>
                <w:sz w:val="24"/>
                <w:szCs w:val="24"/>
              </w:rPr>
              <w:t>11</w:t>
            </w:r>
            <w:r w:rsidR="005127EE" w:rsidRPr="003C5677">
              <w:rPr>
                <w:sz w:val="24"/>
                <w:szCs w:val="24"/>
              </w:rPr>
              <w:t xml:space="preserve">. Стоимость обучения (для учреждений СПО).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D" w:rsidRPr="003C5677" w:rsidRDefault="00CD3DED" w:rsidP="00CD3DED">
            <w:pPr>
              <w:ind w:right="91"/>
              <w:rPr>
                <w:sz w:val="24"/>
                <w:szCs w:val="24"/>
              </w:rPr>
            </w:pPr>
            <w:r w:rsidRPr="003C5677">
              <w:rPr>
                <w:sz w:val="24"/>
                <w:szCs w:val="24"/>
              </w:rPr>
              <w:t>На одного студента.</w:t>
            </w:r>
          </w:p>
          <w:p w:rsidR="00CD3DED" w:rsidRPr="003C5677" w:rsidRDefault="00CD3DED" w:rsidP="00CD3DED">
            <w:pPr>
              <w:ind w:right="91"/>
              <w:rPr>
                <w:b/>
                <w:sz w:val="24"/>
                <w:szCs w:val="24"/>
              </w:rPr>
            </w:pPr>
          </w:p>
          <w:p w:rsidR="007050E0" w:rsidRPr="003C5677" w:rsidRDefault="00CD3DED" w:rsidP="003C5677">
            <w:pPr>
              <w:ind w:right="91"/>
              <w:rPr>
                <w:b/>
                <w:sz w:val="24"/>
                <w:szCs w:val="24"/>
              </w:rPr>
            </w:pPr>
            <w:r w:rsidRPr="003C5677">
              <w:rPr>
                <w:b/>
                <w:sz w:val="24"/>
                <w:szCs w:val="24"/>
              </w:rPr>
              <w:t>201</w:t>
            </w:r>
            <w:r w:rsidR="003C5677" w:rsidRPr="003C5677">
              <w:rPr>
                <w:b/>
                <w:sz w:val="24"/>
                <w:szCs w:val="24"/>
              </w:rPr>
              <w:t>1</w:t>
            </w:r>
            <w:r w:rsidRPr="003C5677">
              <w:rPr>
                <w:b/>
                <w:sz w:val="24"/>
                <w:szCs w:val="24"/>
              </w:rPr>
              <w:t xml:space="preserve"> год – 2</w:t>
            </w:r>
            <w:r w:rsidR="003C5677" w:rsidRPr="003C5677">
              <w:rPr>
                <w:b/>
                <w:sz w:val="24"/>
                <w:szCs w:val="24"/>
              </w:rPr>
              <w:t>43008</w:t>
            </w:r>
            <w:r w:rsidRPr="003C5677">
              <w:rPr>
                <w:b/>
                <w:sz w:val="24"/>
                <w:szCs w:val="24"/>
              </w:rPr>
              <w:t xml:space="preserve"> рублей</w:t>
            </w:r>
          </w:p>
        </w:tc>
      </w:tr>
      <w:tr w:rsidR="005127EE" w:rsidRPr="00EF26FD" w:rsidTr="000C6BCD">
        <w:trPr>
          <w:trHeight w:val="124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EF26FD" w:rsidRDefault="005127EE" w:rsidP="005B2DC3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4D0B3E" w:rsidRDefault="00E7758F" w:rsidP="00CD3DED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12. Характеристика и с</w:t>
            </w:r>
            <w:r w:rsidR="005127EE" w:rsidRPr="004D0B3E">
              <w:rPr>
                <w:sz w:val="24"/>
                <w:szCs w:val="24"/>
              </w:rPr>
              <w:t xml:space="preserve">тоимость дополнительных платных </w:t>
            </w:r>
            <w:r w:rsidR="005127EE" w:rsidRPr="004D0B3E">
              <w:rPr>
                <w:sz w:val="24"/>
                <w:szCs w:val="24"/>
              </w:rPr>
              <w:lastRenderedPageBreak/>
              <w:t xml:space="preserve">образовательных услуг.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4D0B3E" w:rsidRDefault="00CD3DED" w:rsidP="00A44A9B">
            <w:p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lastRenderedPageBreak/>
              <w:t>Дополнительн</w:t>
            </w:r>
            <w:bookmarkStart w:id="0" w:name="_GoBack"/>
            <w:bookmarkEnd w:id="0"/>
            <w:r w:rsidRPr="004D0B3E">
              <w:rPr>
                <w:sz w:val="24"/>
                <w:szCs w:val="24"/>
              </w:rPr>
              <w:t>ые платные услуги не предоставляются</w:t>
            </w:r>
          </w:p>
        </w:tc>
      </w:tr>
      <w:tr w:rsidR="005127EE" w:rsidRPr="00EF26FD" w:rsidTr="000C6BCD">
        <w:trPr>
          <w:trHeight w:val="6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EE" w:rsidRPr="004D0B3E" w:rsidRDefault="005127EE" w:rsidP="005B2DC3">
            <w:pPr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lastRenderedPageBreak/>
              <w:t xml:space="preserve">3.Содержание образования 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4D0B3E" w:rsidRDefault="005127EE" w:rsidP="00CD3DED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1. Уровень и направленность реализуемых учебных программ.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Базовый</w:t>
            </w:r>
            <w:r w:rsidR="007D1D8B" w:rsidRPr="000A04B7">
              <w:rPr>
                <w:sz w:val="24"/>
                <w:szCs w:val="24"/>
              </w:rPr>
              <w:t xml:space="preserve"> уровень</w:t>
            </w:r>
            <w:r w:rsidR="000A04B7" w:rsidRPr="000A04B7">
              <w:rPr>
                <w:sz w:val="24"/>
                <w:szCs w:val="24"/>
              </w:rPr>
              <w:t xml:space="preserve"> СПО по специальностям: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230105 Программное обеспечение вычислительной техники и автоматизированных систем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260901 Технология швейных изделий</w:t>
            </w:r>
          </w:p>
          <w:p w:rsidR="009E1DC7" w:rsidRPr="000A04B7" w:rsidRDefault="00CD3DED" w:rsidP="009E1DC7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260905 Технология изделий из кожи</w:t>
            </w:r>
          </w:p>
          <w:p w:rsidR="007D1D8B" w:rsidRPr="000A04B7" w:rsidRDefault="007D1D8B" w:rsidP="007D1D8B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230115 Программирование в компьютерных системах</w:t>
            </w:r>
          </w:p>
          <w:p w:rsidR="007D1D8B" w:rsidRPr="000A04B7" w:rsidRDefault="007D1D8B" w:rsidP="007D1D8B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262017 Конструирование, моделирование и технология изделий из кожи</w:t>
            </w:r>
          </w:p>
          <w:p w:rsidR="007D1D8B" w:rsidRPr="00EF26FD" w:rsidRDefault="007D1D8B" w:rsidP="007D1D8B">
            <w:pPr>
              <w:ind w:right="91"/>
              <w:rPr>
                <w:color w:val="CC00CC"/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262019 Конструирование, моделирование и технология швейных изделий</w:t>
            </w:r>
          </w:p>
        </w:tc>
      </w:tr>
      <w:tr w:rsidR="005127EE" w:rsidRPr="00EF26FD" w:rsidTr="000C6BCD">
        <w:trPr>
          <w:trHeight w:val="5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4D0B3E" w:rsidRDefault="005127EE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4D0B3E" w:rsidRDefault="005127EE" w:rsidP="00CD3DED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2. Региональный компонент реализуемых программ.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Перечень дисциплин, количество часов.</w:t>
            </w:r>
          </w:p>
          <w:p w:rsidR="00CD3DED" w:rsidRPr="000A04B7" w:rsidRDefault="00CD3DED" w:rsidP="00CD3DED">
            <w:pPr>
              <w:ind w:right="91"/>
              <w:rPr>
                <w:b/>
                <w:sz w:val="24"/>
                <w:szCs w:val="24"/>
              </w:rPr>
            </w:pPr>
            <w:r w:rsidRPr="000A04B7">
              <w:rPr>
                <w:b/>
                <w:sz w:val="24"/>
                <w:szCs w:val="24"/>
              </w:rPr>
              <w:t>Специальность  230105 Программное обеспечение вычислитель</w:t>
            </w:r>
            <w:r w:rsidR="004C026E" w:rsidRPr="000A04B7">
              <w:rPr>
                <w:b/>
                <w:sz w:val="24"/>
                <w:szCs w:val="24"/>
              </w:rPr>
              <w:t>ной техники и автоматизированных</w:t>
            </w:r>
            <w:r w:rsidRPr="000A04B7">
              <w:rPr>
                <w:b/>
                <w:sz w:val="24"/>
                <w:szCs w:val="24"/>
              </w:rPr>
              <w:t xml:space="preserve"> систем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История Дона – 36 часов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Системные языки программирования – 90 часов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Объектно-ориентированное программирование – 80 часов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Компьютерная графика – 72 часа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Основы психологии – 36 часов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Основы социологии и политологии – 32 часа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Культурология – 32 часа</w:t>
            </w:r>
          </w:p>
          <w:p w:rsidR="00CD3DED" w:rsidRPr="000A04B7" w:rsidRDefault="00CD3DED" w:rsidP="00CD3DED">
            <w:pPr>
              <w:ind w:right="91"/>
              <w:rPr>
                <w:b/>
                <w:sz w:val="24"/>
                <w:szCs w:val="24"/>
              </w:rPr>
            </w:pPr>
            <w:r w:rsidRPr="000A04B7">
              <w:rPr>
                <w:b/>
                <w:sz w:val="24"/>
                <w:szCs w:val="24"/>
              </w:rPr>
              <w:t>Специальность 260901 Технология швейных изделий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 История Дона – 34 часа Основы психологии – 36 часов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Основы социологии и политологии – 32 часа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Культурология – 32 часа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Психология труда – 65 часов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Основы маркетинга – 33 часа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Технология изготовления изделий по индивидуальным заказам – 104 часа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Конструирование одежды на индивидуальную фигуру – 112 часов</w:t>
            </w:r>
          </w:p>
          <w:p w:rsidR="00CD3DED" w:rsidRPr="000A04B7" w:rsidRDefault="00CD3DED" w:rsidP="00CD3DED">
            <w:pPr>
              <w:ind w:right="91"/>
              <w:rPr>
                <w:b/>
                <w:sz w:val="24"/>
                <w:szCs w:val="24"/>
              </w:rPr>
            </w:pPr>
            <w:r w:rsidRPr="000A04B7">
              <w:rPr>
                <w:b/>
                <w:sz w:val="24"/>
                <w:szCs w:val="24"/>
              </w:rPr>
              <w:t>Специальность 260905 Технология изделий из кожи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 История Дона – 34 часа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Основы психологии – 36 часов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Основы социологии и политологии – 32 часа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Культурология – 32 часа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lastRenderedPageBreak/>
              <w:t>Основы маркетинга – 44 часа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Компьютерная графика  - 33 часа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Конструирование изделий на индивидуальный заказ – 48 часов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Моделирование и конструирование изделий из кожи – 80 часов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Технология ремонта обуви – 55 часов </w:t>
            </w:r>
          </w:p>
          <w:p w:rsidR="007050E0" w:rsidRPr="00EF26FD" w:rsidRDefault="00CD3DED" w:rsidP="00A44A9B">
            <w:pPr>
              <w:ind w:right="91"/>
              <w:rPr>
                <w:color w:val="CC00CC"/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Психология труда – 55 часов</w:t>
            </w:r>
          </w:p>
        </w:tc>
      </w:tr>
      <w:tr w:rsidR="00CF7022" w:rsidRPr="00EF26FD" w:rsidTr="000C6BCD">
        <w:trPr>
          <w:trHeight w:val="5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99003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163DF4" w:rsidRDefault="00CF7022" w:rsidP="00CF7022">
            <w:pPr>
              <w:rPr>
                <w:sz w:val="24"/>
                <w:szCs w:val="24"/>
              </w:rPr>
            </w:pPr>
            <w:r w:rsidRPr="00163DF4">
              <w:rPr>
                <w:sz w:val="24"/>
                <w:szCs w:val="24"/>
              </w:rPr>
              <w:t>3. Научно-</w:t>
            </w:r>
            <w:r w:rsidRPr="00163DF4">
              <w:rPr>
                <w:sz w:val="22"/>
                <w:szCs w:val="24"/>
              </w:rPr>
              <w:t>исследовательская</w:t>
            </w:r>
            <w:r w:rsidRPr="00163DF4">
              <w:rPr>
                <w:sz w:val="24"/>
                <w:szCs w:val="24"/>
              </w:rPr>
              <w:t xml:space="preserve">, экспериментальная работа ССУЗа (результаты, внедрение).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166E51" w:rsidRDefault="00CF7022" w:rsidP="00CF7022">
            <w:pPr>
              <w:ind w:firstLine="284"/>
              <w:rPr>
                <w:sz w:val="24"/>
                <w:szCs w:val="24"/>
              </w:rPr>
            </w:pPr>
            <w:r w:rsidRPr="00166E51">
              <w:rPr>
                <w:b/>
                <w:sz w:val="24"/>
                <w:szCs w:val="24"/>
              </w:rPr>
              <w:t>Основные результаты научно-методической работы педагогического коллектива техникума в 2011-2012 году</w:t>
            </w:r>
          </w:p>
          <w:p w:rsidR="00CF7022" w:rsidRPr="00166E51" w:rsidRDefault="00CF7022" w:rsidP="00CF7022">
            <w:pPr>
              <w:ind w:firstLine="284"/>
              <w:rPr>
                <w:sz w:val="24"/>
                <w:szCs w:val="24"/>
              </w:rPr>
            </w:pPr>
            <w:r w:rsidRPr="00166E51">
              <w:rPr>
                <w:sz w:val="24"/>
                <w:szCs w:val="24"/>
              </w:rPr>
              <w:t xml:space="preserve">В течение 2010-2011 года педагогический коллективработал над единой методической </w:t>
            </w:r>
            <w:r w:rsidR="00A50974">
              <w:rPr>
                <w:sz w:val="24"/>
                <w:szCs w:val="24"/>
              </w:rPr>
              <w:t xml:space="preserve">темой </w:t>
            </w:r>
            <w:r w:rsidRPr="00166E51">
              <w:rPr>
                <w:sz w:val="24"/>
                <w:szCs w:val="24"/>
              </w:rPr>
              <w:t>техникума:</w:t>
            </w:r>
          </w:p>
          <w:p w:rsidR="00CF7022" w:rsidRPr="00166E51" w:rsidRDefault="00CF7022" w:rsidP="00593C6F">
            <w:pPr>
              <w:numPr>
                <w:ilvl w:val="0"/>
                <w:numId w:val="7"/>
              </w:numPr>
              <w:ind w:left="0" w:firstLine="284"/>
              <w:rPr>
                <w:i/>
                <w:sz w:val="24"/>
                <w:szCs w:val="24"/>
              </w:rPr>
            </w:pPr>
            <w:r w:rsidRPr="00166E51">
              <w:rPr>
                <w:i/>
                <w:sz w:val="24"/>
                <w:szCs w:val="24"/>
              </w:rPr>
              <w:t>Индивидуализация образовательно – реабилитационного процесса через применение личностно-ориентированных технологий обучения и воспитания: модульно-рейтинговой системы, метода проектов, системно-ролевой модели формирования личности.</w:t>
            </w:r>
          </w:p>
          <w:p w:rsidR="00CF7022" w:rsidRPr="00166E51" w:rsidRDefault="00CF7022" w:rsidP="00593C6F">
            <w:pPr>
              <w:numPr>
                <w:ilvl w:val="0"/>
                <w:numId w:val="7"/>
              </w:numPr>
              <w:ind w:left="0" w:firstLine="284"/>
              <w:rPr>
                <w:i/>
                <w:sz w:val="24"/>
                <w:szCs w:val="24"/>
              </w:rPr>
            </w:pPr>
            <w:r w:rsidRPr="00166E51">
              <w:rPr>
                <w:i/>
                <w:sz w:val="24"/>
                <w:szCs w:val="24"/>
              </w:rPr>
              <w:t>Переход на ФГОС СПО нового поколения.</w:t>
            </w:r>
          </w:p>
          <w:p w:rsidR="00CF7022" w:rsidRPr="00166E51" w:rsidRDefault="00CF7022" w:rsidP="00CF7022">
            <w:pPr>
              <w:ind w:firstLine="284"/>
              <w:rPr>
                <w:b/>
                <w:sz w:val="24"/>
                <w:szCs w:val="24"/>
              </w:rPr>
            </w:pPr>
            <w:r w:rsidRPr="00166E51">
              <w:rPr>
                <w:sz w:val="24"/>
                <w:szCs w:val="24"/>
              </w:rPr>
              <w:t>Этой проблеме были посвящены два  заседания Методического совета.  Соответствующие номинации были включены в смотры-конкурсы профессионального педагогического мастерства.</w:t>
            </w:r>
          </w:p>
          <w:p w:rsidR="00CF7022" w:rsidRPr="004D0B3E" w:rsidRDefault="00CF7022" w:rsidP="004D0B3E">
            <w:pPr>
              <w:ind w:firstLine="284"/>
              <w:rPr>
                <w:sz w:val="24"/>
                <w:szCs w:val="24"/>
              </w:rPr>
            </w:pPr>
            <w:r w:rsidRPr="00166E51">
              <w:rPr>
                <w:sz w:val="24"/>
                <w:szCs w:val="24"/>
              </w:rPr>
              <w:t>В связи с совершенствованием образовательно-реабилитационного процесса, переходом на стандарты третьего поколения педагогический коллектив занимался научно-исследовательской работой, материалы которых  нашли отражение в работе конференций различного уровня, публикациях и проектной деятельности.</w:t>
            </w:r>
          </w:p>
          <w:tbl>
            <w:tblPr>
              <w:tblStyle w:val="a7"/>
              <w:tblW w:w="10620" w:type="dxa"/>
              <w:tblLayout w:type="fixed"/>
              <w:tblLook w:val="04A0"/>
            </w:tblPr>
            <w:tblGrid>
              <w:gridCol w:w="2538"/>
              <w:gridCol w:w="2694"/>
              <w:gridCol w:w="2694"/>
              <w:gridCol w:w="2694"/>
            </w:tblGrid>
            <w:tr w:rsidR="00CF7022" w:rsidRPr="00AE3CFD" w:rsidTr="00CF7022">
              <w:tc>
                <w:tcPr>
                  <w:tcW w:w="2538" w:type="dxa"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AE3CFD">
                    <w:rPr>
                      <w:b/>
                      <w:sz w:val="22"/>
                      <w:szCs w:val="22"/>
                    </w:rPr>
                    <w:t>Название доклада</w:t>
                  </w:r>
                </w:p>
              </w:tc>
              <w:tc>
                <w:tcPr>
                  <w:tcW w:w="2694" w:type="dxa"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AE3CFD">
                    <w:rPr>
                      <w:b/>
                      <w:sz w:val="22"/>
                      <w:szCs w:val="22"/>
                    </w:rPr>
                    <w:t>Название конференции</w:t>
                  </w:r>
                </w:p>
              </w:tc>
              <w:tc>
                <w:tcPr>
                  <w:tcW w:w="2694" w:type="dxa"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AE3CFD">
                    <w:rPr>
                      <w:b/>
                      <w:sz w:val="22"/>
                      <w:szCs w:val="22"/>
                    </w:rPr>
                    <w:t xml:space="preserve">Место проведения </w:t>
                  </w: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AE3CFD">
                    <w:rPr>
                      <w:b/>
                      <w:sz w:val="22"/>
                      <w:szCs w:val="22"/>
                    </w:rPr>
                    <w:t>конференции</w:t>
                  </w:r>
                </w:p>
              </w:tc>
              <w:tc>
                <w:tcPr>
                  <w:tcW w:w="2694" w:type="dxa"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AE3CFD">
                    <w:rPr>
                      <w:b/>
                      <w:sz w:val="22"/>
                      <w:szCs w:val="22"/>
                    </w:rPr>
                    <w:t>Где опубликованы материалы</w:t>
                  </w:r>
                </w:p>
              </w:tc>
            </w:tr>
            <w:tr w:rsidR="00CF7022" w:rsidRPr="00AE3CFD" w:rsidTr="00CF7022">
              <w:tc>
                <w:tcPr>
                  <w:tcW w:w="2538" w:type="dxa"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Метод проектов – как эффективное средство формирования навыков исследовательской и творческой деятельности студентов</w:t>
                  </w:r>
                </w:p>
              </w:tc>
              <w:tc>
                <w:tcPr>
                  <w:tcW w:w="2694" w:type="dxa"/>
                  <w:vMerge w:val="restart"/>
                </w:tcPr>
                <w:p w:rsidR="00CF7022" w:rsidRPr="00AE3CFD" w:rsidRDefault="00CF7022" w:rsidP="0081073F">
                  <w:pPr>
                    <w:tabs>
                      <w:tab w:val="left" w:pos="214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  <w:lang w:val="en-US"/>
                    </w:rPr>
                    <w:t>VII</w:t>
                  </w:r>
                  <w:r w:rsidRPr="00AE3CFD">
                    <w:rPr>
                      <w:sz w:val="22"/>
                      <w:szCs w:val="22"/>
                    </w:rPr>
                    <w:t xml:space="preserve"> городской научно-практической конференции по проблеме: «Применение </w:t>
                  </w:r>
                  <w:proofErr w:type="spellStart"/>
                  <w:r w:rsidRPr="00AE3CFD">
                    <w:rPr>
                      <w:sz w:val="22"/>
                      <w:szCs w:val="22"/>
                    </w:rPr>
                    <w:t>практико-риентированных</w:t>
                  </w:r>
                  <w:proofErr w:type="spellEnd"/>
                  <w:r w:rsidRPr="00AE3CFD">
                    <w:rPr>
                      <w:sz w:val="22"/>
                      <w:szCs w:val="22"/>
                    </w:rPr>
                    <w:t xml:space="preserve"> педагогических технологий обучения и воспитания при переходе на ФГОС СПО третьего </w:t>
                  </w:r>
                  <w:r w:rsidRPr="00AE3CFD">
                    <w:rPr>
                      <w:sz w:val="22"/>
                      <w:szCs w:val="22"/>
                    </w:rPr>
                    <w:lastRenderedPageBreak/>
                    <w:t>поколения»</w:t>
                  </w:r>
                </w:p>
              </w:tc>
              <w:tc>
                <w:tcPr>
                  <w:tcW w:w="2694" w:type="dxa"/>
                  <w:vMerge w:val="restart"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г.Новочеркасск, на базе НПГК</w:t>
                  </w: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Сборник</w:t>
                  </w: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материалов научно-практической конференции</w:t>
                  </w:r>
                </w:p>
              </w:tc>
            </w:tr>
            <w:tr w:rsidR="00CF7022" w:rsidRPr="00AE3CFD" w:rsidTr="00CF7022">
              <w:tc>
                <w:tcPr>
                  <w:tcW w:w="2538" w:type="dxa"/>
                </w:tcPr>
                <w:p w:rsidR="00CF7022" w:rsidRPr="00AE3CFD" w:rsidRDefault="00CF7022" w:rsidP="0081073F">
                  <w:pPr>
                    <w:ind w:right="284"/>
                    <w:jc w:val="both"/>
                    <w:rPr>
                      <w:color w:val="990033"/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Студенческая конференция – как форма реализации учебного проекта</w:t>
                  </w: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</w:tr>
            <w:tr w:rsidR="00CF7022" w:rsidRPr="00AE3CFD" w:rsidTr="00CF7022">
              <w:tc>
                <w:tcPr>
                  <w:tcW w:w="2538" w:type="dxa"/>
                </w:tcPr>
                <w:p w:rsidR="00CF7022" w:rsidRPr="00AE3CFD" w:rsidRDefault="00CF7022" w:rsidP="0081073F">
                  <w:pPr>
                    <w:ind w:left="34"/>
                    <w:jc w:val="both"/>
                    <w:rPr>
                      <w:color w:val="990033"/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lastRenderedPageBreak/>
                    <w:t>Метод проектов – как способ формирования профессиональных компетенций студентов</w:t>
                  </w: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</w:tr>
            <w:tr w:rsidR="00CF7022" w:rsidRPr="00AE3CFD" w:rsidTr="00CF7022">
              <w:tc>
                <w:tcPr>
                  <w:tcW w:w="2538" w:type="dxa"/>
                </w:tcPr>
                <w:p w:rsidR="00CF7022" w:rsidRPr="00AE3CFD" w:rsidRDefault="00CF7022" w:rsidP="00AE3CFD">
                  <w:pPr>
                    <w:jc w:val="both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lastRenderedPageBreak/>
                    <w:t>Использование активных методов обучения для формирования и развития профессиональных компетенций</w:t>
                  </w: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</w:tr>
            <w:tr w:rsidR="00CF7022" w:rsidRPr="00AE3CFD" w:rsidTr="004D0B3E">
              <w:trPr>
                <w:trHeight w:val="1927"/>
              </w:trPr>
              <w:tc>
                <w:tcPr>
                  <w:tcW w:w="2538" w:type="dxa"/>
                </w:tcPr>
                <w:p w:rsidR="00CF7022" w:rsidRPr="00AE3CFD" w:rsidRDefault="00CF7022" w:rsidP="00AE3CFD">
                  <w:pPr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Использование метода проектов при изучении дисциплины «Моделирование и конструирование изделий из кожи»</w:t>
                  </w: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</w:tr>
            <w:tr w:rsidR="00CF7022" w:rsidRPr="00AE3CFD" w:rsidTr="00CF7022">
              <w:tc>
                <w:tcPr>
                  <w:tcW w:w="2538" w:type="dxa"/>
                </w:tcPr>
                <w:p w:rsidR="00CF7022" w:rsidRPr="00AE3CFD" w:rsidRDefault="00CF7022" w:rsidP="00AE3CFD">
                  <w:pPr>
                    <w:jc w:val="both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Формирование и развитие социально-значимых компетенций в условиях воспитательно-реабилитационного пространства НТТИ</w:t>
                  </w: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</w:tr>
            <w:tr w:rsidR="00CF7022" w:rsidRPr="00AE3CFD" w:rsidTr="004D0B3E">
              <w:trPr>
                <w:trHeight w:val="982"/>
              </w:trPr>
              <w:tc>
                <w:tcPr>
                  <w:tcW w:w="2538" w:type="dxa"/>
                </w:tcPr>
                <w:p w:rsidR="00CF7022" w:rsidRPr="00AE3CFD" w:rsidRDefault="00CF7022" w:rsidP="00AE3CFD">
                  <w:pPr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 xml:space="preserve">Использование системы </w:t>
                  </w:r>
                  <w:r w:rsidRPr="00AE3CFD">
                    <w:rPr>
                      <w:sz w:val="22"/>
                      <w:szCs w:val="22"/>
                      <w:lang w:val="en-US"/>
                    </w:rPr>
                    <w:t>Contester</w:t>
                  </w:r>
                  <w:r w:rsidRPr="00AE3CFD">
                    <w:rPr>
                      <w:sz w:val="22"/>
                      <w:szCs w:val="22"/>
                    </w:rPr>
                    <w:t xml:space="preserve"> при  реализации ФГОС СПО</w:t>
                  </w: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г.Новочеркасск, на базе НПГК</w:t>
                  </w: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Сборник</w:t>
                  </w:r>
                </w:p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материалов научно-практической конференции</w:t>
                  </w:r>
                </w:p>
              </w:tc>
            </w:tr>
            <w:tr w:rsidR="00CF7022" w:rsidRPr="00AE3CFD" w:rsidTr="00CF7022">
              <w:tc>
                <w:tcPr>
                  <w:tcW w:w="2538" w:type="dxa"/>
                </w:tcPr>
                <w:p w:rsidR="00CF7022" w:rsidRPr="00AE3CFD" w:rsidRDefault="00CF7022" w:rsidP="00AE3CFD">
                  <w:pPr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Использование активных методов обучения и развития для формирования общих компетенций при преподавании дисциплины  Русский язык и культура речи</w:t>
                  </w:r>
                </w:p>
              </w:tc>
              <w:tc>
                <w:tcPr>
                  <w:tcW w:w="2694" w:type="dxa"/>
                </w:tcPr>
                <w:p w:rsidR="00CF7022" w:rsidRPr="00A50974" w:rsidRDefault="00CF7022" w:rsidP="00A50974">
                  <w:pPr>
                    <w:tabs>
                      <w:tab w:val="left" w:pos="214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  <w:lang w:val="en-US"/>
                    </w:rPr>
                    <w:t>VII</w:t>
                  </w:r>
                  <w:r w:rsidRPr="00AE3CFD">
                    <w:rPr>
                      <w:sz w:val="22"/>
                      <w:szCs w:val="22"/>
                    </w:rPr>
                    <w:t xml:space="preserve"> городской научно-практической конференции по проблеме: «Применение </w:t>
                  </w:r>
                  <w:proofErr w:type="spellStart"/>
                  <w:r w:rsidRPr="00AE3CFD">
                    <w:rPr>
                      <w:sz w:val="22"/>
                      <w:szCs w:val="22"/>
                    </w:rPr>
                    <w:t>практико-риентированных</w:t>
                  </w:r>
                  <w:proofErr w:type="spellEnd"/>
                  <w:r w:rsidRPr="00AE3CFD">
                    <w:rPr>
                      <w:sz w:val="22"/>
                      <w:szCs w:val="22"/>
                    </w:rPr>
                    <w:t xml:space="preserve"> педагогических технологий обучения и </w:t>
                  </w:r>
                  <w:r w:rsidRPr="00AE3CFD">
                    <w:rPr>
                      <w:sz w:val="22"/>
                      <w:szCs w:val="22"/>
                    </w:rPr>
                    <w:lastRenderedPageBreak/>
                    <w:t>воспитания при переходе на ФГОС СПО третьего поколения»</w:t>
                  </w: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</w:p>
              </w:tc>
            </w:tr>
            <w:tr w:rsidR="00CF7022" w:rsidRPr="00AE3CFD" w:rsidTr="00CF7022">
              <w:tc>
                <w:tcPr>
                  <w:tcW w:w="2538" w:type="dxa"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lastRenderedPageBreak/>
                    <w:t>Компетентностный подход к профессиональной подготовке специалиста</w:t>
                  </w:r>
                </w:p>
              </w:tc>
              <w:tc>
                <w:tcPr>
                  <w:tcW w:w="2694" w:type="dxa"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Семинар  преподавателей иностранных языков ОУ СПО      г. Новочеркасска  по проблеме: «Профессионально-ориентированное обучение иностранным языкам»</w:t>
                  </w:r>
                </w:p>
              </w:tc>
              <w:tc>
                <w:tcPr>
                  <w:tcW w:w="2694" w:type="dxa"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г.Новочеркасск</w:t>
                  </w:r>
                </w:p>
              </w:tc>
              <w:tc>
                <w:tcPr>
                  <w:tcW w:w="2694" w:type="dxa"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Доклад на семинаре</w:t>
                  </w:r>
                </w:p>
              </w:tc>
            </w:tr>
            <w:tr w:rsidR="00CF7022" w:rsidRPr="00AE3CFD" w:rsidTr="00CF7022">
              <w:tc>
                <w:tcPr>
                  <w:tcW w:w="2538" w:type="dxa"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Активные методы обучения русскому языку и культуре речи.</w:t>
                  </w:r>
                </w:p>
              </w:tc>
              <w:tc>
                <w:tcPr>
                  <w:tcW w:w="2694" w:type="dxa"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Областной семинар на тему « Пути повышения качества обучения русскому языку и культуре речи»</w:t>
                  </w:r>
                </w:p>
              </w:tc>
              <w:tc>
                <w:tcPr>
                  <w:tcW w:w="2694" w:type="dxa"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г. Ростов-на-Дону Автотранспортный колледж</w:t>
                  </w:r>
                </w:p>
              </w:tc>
              <w:tc>
                <w:tcPr>
                  <w:tcW w:w="2694" w:type="dxa"/>
                </w:tcPr>
                <w:p w:rsidR="00CF7022" w:rsidRPr="00AE3CFD" w:rsidRDefault="00CF7022" w:rsidP="00AE3CFD">
                  <w:pPr>
                    <w:pStyle w:val="a3"/>
                    <w:ind w:left="0"/>
                    <w:jc w:val="both"/>
                    <w:rPr>
                      <w:color w:val="990033"/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Доклад на семинаре</w:t>
                  </w:r>
                </w:p>
              </w:tc>
            </w:tr>
          </w:tbl>
          <w:p w:rsidR="00CF7022" w:rsidRPr="00AE3CFD" w:rsidRDefault="00CF7022" w:rsidP="00AE3CFD">
            <w:pPr>
              <w:pStyle w:val="a3"/>
              <w:ind w:left="0"/>
              <w:jc w:val="both"/>
              <w:rPr>
                <w:color w:val="990033"/>
              </w:rPr>
            </w:pPr>
            <w:r w:rsidRPr="00FF3FB9">
              <w:t xml:space="preserve">В соответствии с единой методической </w:t>
            </w:r>
            <w:r w:rsidR="00A50974">
              <w:t>темой</w:t>
            </w:r>
            <w:r w:rsidRPr="00FF3FB9">
              <w:t xml:space="preserve"> преподаватели техникума занимались исследовательской и проектной деятельностью совместно со студентами, ими за 2011-2012 год разработаны  следующие междисциплинарные проекты:</w:t>
            </w:r>
          </w:p>
          <w:p w:rsidR="00CF7022" w:rsidRPr="00D50894" w:rsidRDefault="00CF7022" w:rsidP="00593C6F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«Патриотическое воспитание молодёжи в духе казачества и православия»</w:t>
            </w:r>
          </w:p>
          <w:p w:rsidR="00CF7022" w:rsidRPr="00D50894" w:rsidRDefault="00CF7022" w:rsidP="00593C6F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«Экспансия России прозападными сектами»</w:t>
            </w:r>
          </w:p>
          <w:p w:rsidR="00CF7022" w:rsidRPr="00D50894" w:rsidRDefault="00CF7022" w:rsidP="00593C6F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«Патриотизм вчера и сегодня»,</w:t>
            </w:r>
          </w:p>
          <w:p w:rsidR="00CF7022" w:rsidRPr="00D50894" w:rsidRDefault="00CF7022" w:rsidP="00593C6F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 xml:space="preserve">«Афганская война»,  </w:t>
            </w:r>
          </w:p>
          <w:p w:rsidR="00CF7022" w:rsidRPr="00D50894" w:rsidRDefault="00CF7022" w:rsidP="00593C6F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«Современные войны 20 века»,</w:t>
            </w:r>
          </w:p>
          <w:p w:rsidR="00CF7022" w:rsidRPr="00D50894" w:rsidRDefault="00CF7022" w:rsidP="00593C6F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Отечественная война 1812 года</w:t>
            </w:r>
          </w:p>
          <w:p w:rsidR="00CF7022" w:rsidRPr="00D50894" w:rsidRDefault="00CF7022" w:rsidP="00593C6F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«Правильная обувь – путь к здоровью»</w:t>
            </w:r>
          </w:p>
          <w:p w:rsidR="00CF7022" w:rsidRPr="00D50894" w:rsidRDefault="00CF7022" w:rsidP="00593C6F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«Экстремальные ситуации природного характера - ситуации реального риска»</w:t>
            </w:r>
          </w:p>
          <w:p w:rsidR="00CF7022" w:rsidRPr="00D50894" w:rsidRDefault="00CF7022" w:rsidP="00593C6F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Мода и конструкция одежды ХХ века как творческий источник для создания новых моделей одежды.</w:t>
            </w:r>
          </w:p>
          <w:p w:rsidR="00CF7022" w:rsidRPr="00D50894" w:rsidRDefault="00CF7022" w:rsidP="00593C6F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Создание бизнес-плана  ООО «Мастер - Бот»,</w:t>
            </w:r>
          </w:p>
          <w:p w:rsidR="00CF7022" w:rsidRPr="004D0B3E" w:rsidRDefault="00CF7022" w:rsidP="004D0B3E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По волнам нашей памяти» к 90-летию НТТИ</w:t>
            </w:r>
          </w:p>
          <w:p w:rsidR="00CF7022" w:rsidRPr="004D0B3E" w:rsidRDefault="00CF7022" w:rsidP="004D0B3E">
            <w:pPr>
              <w:ind w:firstLine="284"/>
              <w:rPr>
                <w:b/>
                <w:sz w:val="24"/>
                <w:szCs w:val="24"/>
              </w:rPr>
            </w:pPr>
            <w:r w:rsidRPr="00D50894">
              <w:rPr>
                <w:b/>
                <w:sz w:val="24"/>
                <w:szCs w:val="24"/>
              </w:rPr>
              <w:t xml:space="preserve">Разработаны и подготовлены к внедрению следующие </w:t>
            </w:r>
            <w:proofErr w:type="spellStart"/>
            <w:r w:rsidRPr="00D50894">
              <w:rPr>
                <w:b/>
                <w:sz w:val="24"/>
                <w:szCs w:val="24"/>
              </w:rPr>
              <w:t>общеметодические</w:t>
            </w:r>
            <w:proofErr w:type="spellEnd"/>
            <w:r w:rsidRPr="00D50894">
              <w:rPr>
                <w:b/>
                <w:sz w:val="24"/>
                <w:szCs w:val="24"/>
              </w:rPr>
              <w:t xml:space="preserve"> разработки:</w:t>
            </w:r>
          </w:p>
          <w:p w:rsidR="00CF7022" w:rsidRPr="00D50894" w:rsidRDefault="00CF7022" w:rsidP="00593C6F">
            <w:pPr>
              <w:numPr>
                <w:ilvl w:val="0"/>
                <w:numId w:val="42"/>
              </w:numPr>
              <w:rPr>
                <w:color w:val="990033"/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Патриотическое воспитание студентов НТТИ через активное внедрение метода проектов на студенческой конференции: «Казачество. Православие. Патриотизм»</w:t>
            </w:r>
            <w:r>
              <w:rPr>
                <w:sz w:val="24"/>
                <w:szCs w:val="24"/>
              </w:rPr>
              <w:t>.</w:t>
            </w:r>
          </w:p>
          <w:p w:rsidR="00CF7022" w:rsidRPr="00D50894" w:rsidRDefault="00CF7022" w:rsidP="00593C6F">
            <w:pPr>
              <w:numPr>
                <w:ilvl w:val="0"/>
                <w:numId w:val="42"/>
              </w:numPr>
              <w:rPr>
                <w:color w:val="9900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грамотность  для  специальности 230115 </w:t>
            </w:r>
            <w:r w:rsidRPr="00D50894">
              <w:rPr>
                <w:sz w:val="24"/>
                <w:szCs w:val="24"/>
              </w:rPr>
              <w:t>Программи</w:t>
            </w:r>
            <w:r>
              <w:rPr>
                <w:sz w:val="24"/>
                <w:szCs w:val="24"/>
              </w:rPr>
              <w:t>рование в компьютерных системах</w:t>
            </w:r>
            <w:r w:rsidRPr="00D50894">
              <w:rPr>
                <w:sz w:val="24"/>
                <w:szCs w:val="24"/>
              </w:rPr>
              <w:t>.</w:t>
            </w:r>
          </w:p>
          <w:p w:rsidR="00CF7022" w:rsidRDefault="00CF7022" w:rsidP="00593C6F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lastRenderedPageBreak/>
              <w:t>Создание бизнес-плана обувного предприятия</w:t>
            </w:r>
            <w:r>
              <w:rPr>
                <w:sz w:val="24"/>
                <w:szCs w:val="24"/>
              </w:rPr>
              <w:t>.</w:t>
            </w:r>
          </w:p>
          <w:p w:rsidR="00CF7022" w:rsidRPr="00D50894" w:rsidRDefault="00CF7022" w:rsidP="00593C6F">
            <w:pPr>
              <w:numPr>
                <w:ilvl w:val="0"/>
                <w:numId w:val="42"/>
              </w:numPr>
              <w:rPr>
                <w:iCs/>
                <w:sz w:val="24"/>
                <w:szCs w:val="24"/>
              </w:rPr>
            </w:pPr>
            <w:proofErr w:type="spellStart"/>
            <w:r w:rsidRPr="00D50894">
              <w:rPr>
                <w:bCs/>
                <w:iCs/>
                <w:sz w:val="24"/>
                <w:szCs w:val="24"/>
              </w:rPr>
              <w:t>Книголечение</w:t>
            </w:r>
            <w:proofErr w:type="spellEnd"/>
            <w:r w:rsidR="00492451">
              <w:rPr>
                <w:bCs/>
                <w:iCs/>
                <w:sz w:val="24"/>
                <w:szCs w:val="24"/>
              </w:rPr>
              <w:t xml:space="preserve"> </w:t>
            </w:r>
            <w:r w:rsidRPr="00D50894">
              <w:rPr>
                <w:iCs/>
                <w:sz w:val="24"/>
                <w:szCs w:val="24"/>
              </w:rPr>
              <w:t xml:space="preserve">или основы </w:t>
            </w:r>
            <w:proofErr w:type="spellStart"/>
            <w:r w:rsidRPr="00D50894">
              <w:rPr>
                <w:iCs/>
                <w:sz w:val="24"/>
                <w:szCs w:val="24"/>
              </w:rPr>
              <w:t>библиотерапии</w:t>
            </w:r>
            <w:proofErr w:type="spellEnd"/>
            <w:r w:rsidRPr="00D50894">
              <w:rPr>
                <w:iCs/>
                <w:sz w:val="24"/>
                <w:szCs w:val="24"/>
              </w:rPr>
              <w:t xml:space="preserve">  в условиях реабилитационного</w:t>
            </w:r>
          </w:p>
          <w:p w:rsidR="00CF7022" w:rsidRDefault="00CF7022" w:rsidP="00593C6F">
            <w:pPr>
              <w:numPr>
                <w:ilvl w:val="0"/>
                <w:numId w:val="42"/>
              </w:numPr>
              <w:jc w:val="both"/>
              <w:rPr>
                <w:iCs/>
                <w:sz w:val="24"/>
                <w:szCs w:val="24"/>
              </w:rPr>
            </w:pPr>
            <w:r w:rsidRPr="00D50894">
              <w:rPr>
                <w:iCs/>
                <w:sz w:val="24"/>
                <w:szCs w:val="24"/>
              </w:rPr>
              <w:t>пространства НТТИ.</w:t>
            </w:r>
          </w:p>
          <w:p w:rsidR="00CF7022" w:rsidRDefault="00CF7022" w:rsidP="00593C6F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Круглый стол как одна из активных  форм работы со студентами</w:t>
            </w:r>
            <w:r>
              <w:rPr>
                <w:sz w:val="24"/>
                <w:szCs w:val="24"/>
              </w:rPr>
              <w:t>.</w:t>
            </w:r>
          </w:p>
          <w:p w:rsidR="00CF7022" w:rsidRPr="004D0B3E" w:rsidRDefault="00CF7022" w:rsidP="004D0B3E">
            <w:pPr>
              <w:numPr>
                <w:ilvl w:val="0"/>
                <w:numId w:val="42"/>
              </w:numPr>
              <w:jc w:val="both"/>
              <w:rPr>
                <w:color w:val="990033"/>
                <w:sz w:val="24"/>
                <w:szCs w:val="24"/>
              </w:rPr>
            </w:pPr>
            <w:r w:rsidRPr="00D50894">
              <w:rPr>
                <w:rFonts w:cstheme="minorHAnsi"/>
                <w:bCs/>
                <w:noProof/>
                <w:sz w:val="24"/>
                <w:szCs w:val="24"/>
              </w:rPr>
              <w:t>Использование креативных методов в индивидуальной коррекционно-развивающей работе  психолога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.</w:t>
            </w:r>
          </w:p>
          <w:p w:rsidR="00CF7022" w:rsidRPr="004B75D7" w:rsidRDefault="00CF7022" w:rsidP="00CF7022">
            <w:pPr>
              <w:ind w:firstLine="284"/>
              <w:rPr>
                <w:b/>
                <w:sz w:val="24"/>
                <w:szCs w:val="24"/>
              </w:rPr>
            </w:pPr>
            <w:r w:rsidRPr="004B75D7">
              <w:rPr>
                <w:sz w:val="24"/>
                <w:szCs w:val="24"/>
              </w:rPr>
              <w:t>В связи с переходом  на ФГОС СПО нового поколения и реализацией единой методической проблемы преподавателями техникума разработана учебно-нормативная и учебно-методическая документация для специальностей:</w:t>
            </w:r>
          </w:p>
          <w:p w:rsidR="00CF7022" w:rsidRPr="004B75D7" w:rsidRDefault="00CF7022" w:rsidP="00CF7022">
            <w:pPr>
              <w:ind w:firstLine="284"/>
              <w:rPr>
                <w:b/>
                <w:sz w:val="24"/>
                <w:szCs w:val="24"/>
              </w:rPr>
            </w:pPr>
            <w:r w:rsidRPr="004B75D7">
              <w:rPr>
                <w:sz w:val="24"/>
                <w:szCs w:val="24"/>
              </w:rPr>
              <w:t>262019 Конструирование, моделирование и технология швейных изделий.</w:t>
            </w:r>
          </w:p>
          <w:p w:rsidR="00CF7022" w:rsidRPr="004B75D7" w:rsidRDefault="00CF7022" w:rsidP="00CF7022">
            <w:pPr>
              <w:ind w:firstLine="284"/>
              <w:rPr>
                <w:b/>
                <w:sz w:val="24"/>
                <w:szCs w:val="24"/>
              </w:rPr>
            </w:pPr>
            <w:r w:rsidRPr="004B75D7">
              <w:rPr>
                <w:sz w:val="24"/>
                <w:szCs w:val="24"/>
              </w:rPr>
              <w:t>262017 Конструирование, моделирование и технология  изделий из кожи.</w:t>
            </w:r>
          </w:p>
          <w:p w:rsidR="00CF7022" w:rsidRPr="004D0B3E" w:rsidRDefault="00CF7022" w:rsidP="004D0B3E">
            <w:pPr>
              <w:ind w:firstLine="284"/>
              <w:rPr>
                <w:b/>
                <w:sz w:val="24"/>
                <w:szCs w:val="24"/>
              </w:rPr>
            </w:pPr>
            <w:r w:rsidRPr="004B75D7">
              <w:rPr>
                <w:sz w:val="24"/>
                <w:szCs w:val="24"/>
              </w:rPr>
              <w:t>230115 Программирование  в компьютерных системах.</w:t>
            </w:r>
          </w:p>
        </w:tc>
      </w:tr>
      <w:tr w:rsidR="00CF7022" w:rsidRPr="00EF26FD" w:rsidTr="000C6BCD">
        <w:trPr>
          <w:trHeight w:val="5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99003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163DF4" w:rsidRDefault="00CF7022" w:rsidP="00CF7022">
            <w:pPr>
              <w:rPr>
                <w:sz w:val="24"/>
                <w:szCs w:val="24"/>
              </w:rPr>
            </w:pPr>
            <w:r w:rsidRPr="00163DF4">
              <w:rPr>
                <w:sz w:val="24"/>
                <w:szCs w:val="24"/>
              </w:rPr>
              <w:t xml:space="preserve">4. Используемые современные  образовательные технологии (модульное  обучение и др.).  </w:t>
            </w:r>
          </w:p>
          <w:p w:rsidR="00CF7022" w:rsidRPr="00EF26FD" w:rsidRDefault="00CF7022" w:rsidP="00CF7022">
            <w:pPr>
              <w:rPr>
                <w:color w:val="990033"/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B75D7" w:rsidRDefault="00CF7022" w:rsidP="00CF7022">
            <w:pPr>
              <w:ind w:firstLine="284"/>
              <w:rPr>
                <w:b/>
                <w:sz w:val="24"/>
                <w:szCs w:val="24"/>
              </w:rPr>
            </w:pPr>
            <w:r w:rsidRPr="004B75D7">
              <w:rPr>
                <w:b/>
                <w:sz w:val="24"/>
                <w:szCs w:val="24"/>
              </w:rPr>
              <w:t>Используемые современные образовательные технологии педагогическим</w:t>
            </w:r>
          </w:p>
          <w:p w:rsidR="00CF7022" w:rsidRPr="004B75D7" w:rsidRDefault="00CF7022" w:rsidP="00CF7022">
            <w:pPr>
              <w:ind w:firstLine="284"/>
              <w:rPr>
                <w:b/>
                <w:sz w:val="24"/>
                <w:szCs w:val="24"/>
              </w:rPr>
            </w:pPr>
            <w:r w:rsidRPr="004B75D7">
              <w:rPr>
                <w:b/>
                <w:sz w:val="24"/>
                <w:szCs w:val="24"/>
              </w:rPr>
              <w:t>коллективом техникума</w:t>
            </w:r>
          </w:p>
          <w:p w:rsidR="00CF7022" w:rsidRPr="004B75D7" w:rsidRDefault="00CF7022" w:rsidP="00CF7022">
            <w:pPr>
              <w:ind w:firstLine="284"/>
              <w:rPr>
                <w:sz w:val="24"/>
                <w:szCs w:val="24"/>
              </w:rPr>
            </w:pPr>
            <w:r w:rsidRPr="004B75D7">
              <w:rPr>
                <w:sz w:val="24"/>
                <w:szCs w:val="24"/>
              </w:rPr>
              <w:t xml:space="preserve">Результаты научно-исследовательских работ, осуществляемые в техникуме, после их апробации внедряются в образовательный реабилитационный процесс техникума в виде педагогических технологий и инновационных методик. Особенно хочется отметить  инновации в области научно-методической деятельности по созданию единого образовательно-реабилитационного пространства и внедрению  дистанционной формы обучения студентов-инвалидов. </w:t>
            </w:r>
          </w:p>
          <w:p w:rsidR="00CF7022" w:rsidRPr="004B75D7" w:rsidRDefault="00CF7022" w:rsidP="00CF7022">
            <w:pPr>
              <w:ind w:firstLine="284"/>
              <w:rPr>
                <w:sz w:val="24"/>
                <w:szCs w:val="24"/>
              </w:rPr>
            </w:pPr>
            <w:r w:rsidRPr="004B75D7">
              <w:rPr>
                <w:sz w:val="24"/>
                <w:szCs w:val="24"/>
              </w:rPr>
              <w:t xml:space="preserve">В образовательно-реабилитационном процессе техникума активно используются такие образовательные технологии как личностно-ориентированные обучение, проблемное обучение, метод проектов, кейс-технология,  обучение в сотрудничестве, </w:t>
            </w:r>
            <w:proofErr w:type="spellStart"/>
            <w:r w:rsidRPr="004B75D7">
              <w:rPr>
                <w:sz w:val="24"/>
                <w:szCs w:val="24"/>
              </w:rPr>
              <w:t>разноуровневое</w:t>
            </w:r>
            <w:proofErr w:type="spellEnd"/>
            <w:r w:rsidRPr="004B75D7">
              <w:rPr>
                <w:sz w:val="24"/>
                <w:szCs w:val="24"/>
              </w:rPr>
              <w:t xml:space="preserve"> обучение, проведение бинарных уроков, деловых игр, </w:t>
            </w:r>
            <w:proofErr w:type="spellStart"/>
            <w:r w:rsidRPr="004B75D7">
              <w:rPr>
                <w:sz w:val="24"/>
                <w:szCs w:val="24"/>
              </w:rPr>
              <w:t>здоровьесберегающие</w:t>
            </w:r>
            <w:proofErr w:type="spellEnd"/>
            <w:r w:rsidRPr="004B75D7">
              <w:rPr>
                <w:sz w:val="24"/>
                <w:szCs w:val="24"/>
              </w:rPr>
              <w:t xml:space="preserve"> технологии.  </w:t>
            </w:r>
          </w:p>
          <w:p w:rsidR="00CF7022" w:rsidRPr="004B75D7" w:rsidRDefault="00CF7022" w:rsidP="00CF7022">
            <w:pPr>
              <w:ind w:firstLine="284"/>
              <w:rPr>
                <w:sz w:val="24"/>
                <w:szCs w:val="24"/>
              </w:rPr>
            </w:pPr>
            <w:r w:rsidRPr="004B75D7">
              <w:rPr>
                <w:sz w:val="24"/>
                <w:szCs w:val="24"/>
              </w:rPr>
              <w:t>За 2011 -2012 год проведены следующие открытые уроки и мероприятия:</w:t>
            </w:r>
          </w:p>
          <w:p w:rsidR="00CF7022" w:rsidRDefault="00CF7022" w:rsidP="00593C6F">
            <w:pPr>
              <w:numPr>
                <w:ilvl w:val="0"/>
                <w:numId w:val="8"/>
              </w:numPr>
              <w:ind w:left="0" w:firstLine="284"/>
              <w:rPr>
                <w:sz w:val="24"/>
                <w:szCs w:val="24"/>
              </w:rPr>
            </w:pPr>
            <w:r w:rsidRPr="004B75D7">
              <w:rPr>
                <w:sz w:val="24"/>
                <w:szCs w:val="24"/>
              </w:rPr>
              <w:t xml:space="preserve">Открытый бинарный  урок « Базы данных - сердце АИС». </w:t>
            </w:r>
          </w:p>
          <w:p w:rsidR="00CF7022" w:rsidRDefault="00CF7022" w:rsidP="00593C6F">
            <w:pPr>
              <w:numPr>
                <w:ilvl w:val="0"/>
                <w:numId w:val="8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б</w:t>
            </w:r>
            <w:r w:rsidRPr="00A535A5">
              <w:rPr>
                <w:sz w:val="24"/>
                <w:szCs w:val="24"/>
              </w:rPr>
              <w:t>инарно</w:t>
            </w:r>
            <w:r>
              <w:rPr>
                <w:sz w:val="24"/>
                <w:szCs w:val="24"/>
              </w:rPr>
              <w:t xml:space="preserve">е </w:t>
            </w:r>
            <w:r w:rsidRPr="00A535A5">
              <w:rPr>
                <w:sz w:val="24"/>
                <w:szCs w:val="24"/>
              </w:rPr>
              <w:t>заняти</w:t>
            </w:r>
            <w:r>
              <w:rPr>
                <w:sz w:val="24"/>
                <w:szCs w:val="24"/>
              </w:rPr>
              <w:t>е «Разработка конструкторской документации в соответствии с требованиями ЕСКД».</w:t>
            </w:r>
          </w:p>
          <w:p w:rsidR="00CF7022" w:rsidRDefault="00CF7022" w:rsidP="00593C6F">
            <w:pPr>
              <w:numPr>
                <w:ilvl w:val="0"/>
                <w:numId w:val="8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 занятие  «Алгоритмы это сила!»</w:t>
            </w:r>
          </w:p>
          <w:p w:rsidR="00CF7022" w:rsidRPr="004B75D7" w:rsidRDefault="00CF7022" w:rsidP="00593C6F">
            <w:pPr>
              <w:numPr>
                <w:ilvl w:val="0"/>
                <w:numId w:val="8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«Посвящение в профессию».</w:t>
            </w:r>
          </w:p>
          <w:p w:rsidR="00CF7022" w:rsidRPr="004B75D7" w:rsidRDefault="00CF7022" w:rsidP="00593C6F">
            <w:pPr>
              <w:numPr>
                <w:ilvl w:val="0"/>
                <w:numId w:val="8"/>
              </w:numPr>
              <w:ind w:left="0" w:firstLine="284"/>
              <w:rPr>
                <w:color w:val="990033"/>
                <w:sz w:val="24"/>
                <w:szCs w:val="24"/>
              </w:rPr>
            </w:pPr>
            <w:r w:rsidRPr="00D455BD">
              <w:rPr>
                <w:sz w:val="24"/>
                <w:szCs w:val="24"/>
              </w:rPr>
              <w:t xml:space="preserve"> Конференция «Правильная обувь-путь к здоровью»</w:t>
            </w:r>
            <w:r>
              <w:rPr>
                <w:sz w:val="24"/>
                <w:szCs w:val="24"/>
              </w:rPr>
              <w:t>.</w:t>
            </w:r>
          </w:p>
          <w:p w:rsidR="00CF7022" w:rsidRPr="004B75D7" w:rsidRDefault="00CF7022" w:rsidP="00593C6F">
            <w:pPr>
              <w:numPr>
                <w:ilvl w:val="0"/>
                <w:numId w:val="8"/>
              </w:numPr>
              <w:ind w:left="0" w:firstLine="284"/>
              <w:rPr>
                <w:color w:val="990033"/>
                <w:sz w:val="24"/>
                <w:szCs w:val="24"/>
              </w:rPr>
            </w:pPr>
            <w:r w:rsidRPr="00D455BD">
              <w:rPr>
                <w:sz w:val="24"/>
                <w:szCs w:val="24"/>
              </w:rPr>
              <w:t xml:space="preserve"> Конференция</w:t>
            </w:r>
            <w:r>
              <w:rPr>
                <w:sz w:val="24"/>
                <w:szCs w:val="24"/>
              </w:rPr>
              <w:t xml:space="preserve"> «Экстремальные ситуации природного характера-ситуации реального риска».</w:t>
            </w:r>
          </w:p>
          <w:p w:rsidR="00CF7022" w:rsidRPr="00107A8D" w:rsidRDefault="00CF7022" w:rsidP="00593C6F">
            <w:pPr>
              <w:numPr>
                <w:ilvl w:val="0"/>
                <w:numId w:val="8"/>
              </w:numPr>
              <w:ind w:left="0" w:firstLine="284"/>
              <w:rPr>
                <w:sz w:val="24"/>
                <w:szCs w:val="24"/>
              </w:rPr>
            </w:pPr>
            <w:r w:rsidRPr="00107A8D">
              <w:rPr>
                <w:sz w:val="24"/>
                <w:szCs w:val="24"/>
              </w:rPr>
              <w:t>Брейн-ринг  для студентов 1 и 2 курса.</w:t>
            </w:r>
          </w:p>
          <w:p w:rsidR="00CF7022" w:rsidRDefault="00CF7022" w:rsidP="00593C6F">
            <w:pPr>
              <w:numPr>
                <w:ilvl w:val="0"/>
                <w:numId w:val="8"/>
              </w:numPr>
              <w:ind w:left="0" w:firstLine="284"/>
              <w:rPr>
                <w:sz w:val="24"/>
                <w:szCs w:val="24"/>
              </w:rPr>
            </w:pPr>
            <w:r w:rsidRPr="00107A8D">
              <w:rPr>
                <w:sz w:val="24"/>
                <w:szCs w:val="24"/>
              </w:rPr>
              <w:t>Заседание Клуба  интеллектуалов Что? Где? Когда?</w:t>
            </w:r>
          </w:p>
          <w:p w:rsidR="00CF7022" w:rsidRDefault="00CF7022" w:rsidP="00593C6F">
            <w:pPr>
              <w:numPr>
                <w:ilvl w:val="0"/>
                <w:numId w:val="8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  <w:r w:rsidR="0049245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педчас</w:t>
            </w:r>
            <w:proofErr w:type="spellEnd"/>
            <w:r>
              <w:rPr>
                <w:sz w:val="24"/>
                <w:szCs w:val="24"/>
              </w:rPr>
              <w:t xml:space="preserve"> на тему: «Мы - вчера. Мы - сегодня. Мы- завтра».</w:t>
            </w:r>
          </w:p>
          <w:p w:rsidR="00CF7022" w:rsidRDefault="00CF7022" w:rsidP="00593C6F">
            <w:pPr>
              <w:numPr>
                <w:ilvl w:val="0"/>
                <w:numId w:val="8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Открытый</w:t>
            </w:r>
            <w:r w:rsidR="0049245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педчас</w:t>
            </w:r>
            <w:proofErr w:type="spellEnd"/>
            <w:r>
              <w:rPr>
                <w:sz w:val="24"/>
                <w:szCs w:val="24"/>
              </w:rPr>
              <w:t xml:space="preserve"> на тему: Триединство Российского государства.</w:t>
            </w:r>
          </w:p>
          <w:p w:rsidR="00CF7022" w:rsidRPr="0033020D" w:rsidRDefault="00CF7022" w:rsidP="00593C6F">
            <w:pPr>
              <w:numPr>
                <w:ilvl w:val="0"/>
                <w:numId w:val="8"/>
              </w:numPr>
              <w:ind w:left="0" w:firstLine="28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  <w:r w:rsidR="0049245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педчас</w:t>
            </w:r>
            <w:proofErr w:type="spellEnd"/>
            <w:r>
              <w:rPr>
                <w:sz w:val="24"/>
                <w:szCs w:val="24"/>
              </w:rPr>
              <w:t xml:space="preserve"> на тему: </w:t>
            </w:r>
            <w:r w:rsidRPr="0033020D">
              <w:rPr>
                <w:sz w:val="24"/>
              </w:rPr>
              <w:t>"Семейное счастье"</w:t>
            </w:r>
            <w:r>
              <w:rPr>
                <w:sz w:val="24"/>
              </w:rPr>
              <w:t>.</w:t>
            </w:r>
          </w:p>
          <w:p w:rsidR="00CF7022" w:rsidRPr="0033020D" w:rsidRDefault="00CF7022" w:rsidP="00593C6F">
            <w:pPr>
              <w:numPr>
                <w:ilvl w:val="0"/>
                <w:numId w:val="8"/>
              </w:numPr>
              <w:ind w:left="0" w:firstLine="28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Открытый </w:t>
            </w:r>
            <w:proofErr w:type="spellStart"/>
            <w:r>
              <w:rPr>
                <w:sz w:val="24"/>
                <w:szCs w:val="24"/>
              </w:rPr>
              <w:t>педчас</w:t>
            </w:r>
            <w:proofErr w:type="spellEnd"/>
            <w:r>
              <w:rPr>
                <w:sz w:val="24"/>
                <w:szCs w:val="24"/>
              </w:rPr>
              <w:t xml:space="preserve"> на тему:</w:t>
            </w:r>
            <w:r w:rsidR="00492451">
              <w:rPr>
                <w:sz w:val="24"/>
                <w:szCs w:val="24"/>
              </w:rPr>
              <w:t xml:space="preserve"> </w:t>
            </w:r>
            <w:r w:rsidRPr="0033020D">
              <w:rPr>
                <w:sz w:val="24"/>
              </w:rPr>
              <w:t>"Счастье, это когда тебя понимают...".</w:t>
            </w:r>
          </w:p>
          <w:p w:rsidR="00CF7022" w:rsidRPr="0033020D" w:rsidRDefault="00CF7022" w:rsidP="00593C6F">
            <w:pPr>
              <w:numPr>
                <w:ilvl w:val="0"/>
                <w:numId w:val="8"/>
              </w:numPr>
              <w:ind w:left="0" w:firstLine="28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Открытый </w:t>
            </w:r>
            <w:proofErr w:type="spellStart"/>
            <w:r>
              <w:rPr>
                <w:sz w:val="24"/>
                <w:szCs w:val="24"/>
              </w:rPr>
              <w:t>педчас</w:t>
            </w:r>
            <w:proofErr w:type="spellEnd"/>
            <w:r>
              <w:rPr>
                <w:sz w:val="24"/>
                <w:szCs w:val="24"/>
              </w:rPr>
              <w:t xml:space="preserve"> на тему</w:t>
            </w:r>
            <w:r w:rsidRPr="0033020D">
              <w:rPr>
                <w:sz w:val="24"/>
                <w:szCs w:val="24"/>
              </w:rPr>
              <w:t>:</w:t>
            </w:r>
            <w:r w:rsidR="00492451">
              <w:rPr>
                <w:sz w:val="24"/>
                <w:szCs w:val="24"/>
              </w:rPr>
              <w:t xml:space="preserve"> </w:t>
            </w:r>
            <w:r w:rsidRPr="0033020D">
              <w:rPr>
                <w:sz w:val="24"/>
                <w:szCs w:val="24"/>
              </w:rPr>
              <w:t>"Добро и зло- твой нравственный выбор".</w:t>
            </w:r>
          </w:p>
          <w:p w:rsidR="00CF7022" w:rsidRPr="0033020D" w:rsidRDefault="00CF7022" w:rsidP="00593C6F">
            <w:pPr>
              <w:numPr>
                <w:ilvl w:val="0"/>
                <w:numId w:val="8"/>
              </w:numPr>
              <w:ind w:left="0" w:firstLine="28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Открытый </w:t>
            </w:r>
            <w:proofErr w:type="spellStart"/>
            <w:r>
              <w:rPr>
                <w:sz w:val="24"/>
                <w:szCs w:val="24"/>
              </w:rPr>
              <w:t>педчас</w:t>
            </w:r>
            <w:proofErr w:type="spellEnd"/>
            <w:r>
              <w:rPr>
                <w:sz w:val="24"/>
                <w:szCs w:val="24"/>
              </w:rPr>
              <w:t xml:space="preserve"> на тему:</w:t>
            </w:r>
            <w:r w:rsidR="00492451">
              <w:rPr>
                <w:sz w:val="24"/>
                <w:szCs w:val="24"/>
              </w:rPr>
              <w:t xml:space="preserve"> </w:t>
            </w:r>
            <w:r w:rsidRPr="0033020D">
              <w:rPr>
                <w:sz w:val="24"/>
              </w:rPr>
              <w:t>"Мой правильный выбор".</w:t>
            </w:r>
          </w:p>
          <w:p w:rsidR="00CF7022" w:rsidRPr="00107A8D" w:rsidRDefault="00CF7022" w:rsidP="00593C6F">
            <w:pPr>
              <w:numPr>
                <w:ilvl w:val="0"/>
                <w:numId w:val="8"/>
              </w:numPr>
              <w:ind w:left="0" w:firstLine="284"/>
              <w:rPr>
                <w:sz w:val="22"/>
                <w:szCs w:val="24"/>
              </w:rPr>
            </w:pPr>
            <w:r w:rsidRPr="00107A8D">
              <w:rPr>
                <w:sz w:val="24"/>
              </w:rPr>
              <w:t>Профессиональный конкурс «По волнам нашей памяти».</w:t>
            </w:r>
          </w:p>
          <w:p w:rsidR="00CF7022" w:rsidRPr="00A57F33" w:rsidRDefault="00CF7022" w:rsidP="00593C6F">
            <w:pPr>
              <w:numPr>
                <w:ilvl w:val="0"/>
                <w:numId w:val="8"/>
              </w:numPr>
              <w:ind w:left="0" w:firstLine="284"/>
              <w:rPr>
                <w:sz w:val="24"/>
                <w:szCs w:val="24"/>
              </w:rPr>
            </w:pPr>
            <w:r w:rsidRPr="00A57F33">
              <w:rPr>
                <w:sz w:val="24"/>
                <w:szCs w:val="24"/>
              </w:rPr>
              <w:t>Выставка – конкурс «Создание макета женской  обуви методом папье-маше».</w:t>
            </w:r>
          </w:p>
          <w:p w:rsidR="00CF7022" w:rsidRPr="00A57F33" w:rsidRDefault="00CF7022" w:rsidP="00593C6F">
            <w:pPr>
              <w:numPr>
                <w:ilvl w:val="0"/>
                <w:numId w:val="8"/>
              </w:numPr>
              <w:ind w:left="0" w:firstLine="284"/>
              <w:rPr>
                <w:sz w:val="24"/>
                <w:szCs w:val="24"/>
              </w:rPr>
            </w:pPr>
            <w:r w:rsidRPr="00A57F33">
              <w:rPr>
                <w:sz w:val="24"/>
                <w:szCs w:val="24"/>
              </w:rPr>
              <w:t>Выставка кукол исторического костюма.</w:t>
            </w:r>
          </w:p>
          <w:p w:rsidR="00CF7022" w:rsidRPr="004B75D7" w:rsidRDefault="00CF7022" w:rsidP="00CF7022">
            <w:pPr>
              <w:ind w:firstLine="284"/>
              <w:rPr>
                <w:sz w:val="24"/>
                <w:szCs w:val="24"/>
              </w:rPr>
            </w:pPr>
            <w:r w:rsidRPr="004B75D7">
              <w:rPr>
                <w:sz w:val="24"/>
                <w:szCs w:val="24"/>
              </w:rPr>
              <w:t>Учитывая хорошую материальную базу техникума и обеспеченность аудиторий компьютерным и мультимедийным оборудованием,  каждый преподаватель  техникума использует на своих занятиях информационные технологии, что позволяет обучение сделать более эффективным и наглядным.</w:t>
            </w:r>
          </w:p>
          <w:p w:rsidR="00CF7022" w:rsidRPr="004B75D7" w:rsidRDefault="00CF7022" w:rsidP="00CF7022">
            <w:pPr>
              <w:ind w:firstLine="284"/>
              <w:rPr>
                <w:sz w:val="24"/>
                <w:szCs w:val="24"/>
              </w:rPr>
            </w:pPr>
            <w:r w:rsidRPr="004B75D7">
              <w:rPr>
                <w:sz w:val="24"/>
                <w:szCs w:val="24"/>
              </w:rPr>
              <w:t xml:space="preserve">Преподаватели техникума используют на своих занятиях, как стандартные электронные образовательные ресурсы, так и разработанные самостоятельно. </w:t>
            </w:r>
          </w:p>
          <w:p w:rsidR="00CF7022" w:rsidRPr="004D0B3E" w:rsidRDefault="00CF7022" w:rsidP="004D0B3E">
            <w:pPr>
              <w:ind w:firstLine="284"/>
              <w:rPr>
                <w:sz w:val="24"/>
                <w:szCs w:val="24"/>
              </w:rPr>
            </w:pPr>
            <w:r w:rsidRPr="004B75D7">
              <w:rPr>
                <w:sz w:val="24"/>
                <w:szCs w:val="24"/>
              </w:rPr>
              <w:t>За 2011-2012 годы  преподавателями разработаны следующие электронные образовательные ресурсы:</w:t>
            </w:r>
          </w:p>
          <w:tbl>
            <w:tblPr>
              <w:tblStyle w:val="a7"/>
              <w:tblW w:w="11676" w:type="dxa"/>
              <w:tblLayout w:type="fixed"/>
              <w:tblLook w:val="04A0"/>
            </w:tblPr>
            <w:tblGrid>
              <w:gridCol w:w="1548"/>
              <w:gridCol w:w="1418"/>
              <w:gridCol w:w="1276"/>
              <w:gridCol w:w="1559"/>
              <w:gridCol w:w="1276"/>
              <w:gridCol w:w="1559"/>
              <w:gridCol w:w="3040"/>
            </w:tblGrid>
            <w:tr w:rsidR="00CF7022" w:rsidRPr="00AE3CFD" w:rsidTr="00CF7022">
              <w:trPr>
                <w:trHeight w:val="817"/>
              </w:trPr>
              <w:tc>
                <w:tcPr>
                  <w:tcW w:w="1548" w:type="dxa"/>
                </w:tcPr>
                <w:p w:rsidR="00CF7022" w:rsidRPr="00AE3CFD" w:rsidRDefault="00CF7022" w:rsidP="00CF7022">
                  <w:pPr>
                    <w:pStyle w:val="aa"/>
                    <w:spacing w:before="0" w:line="240" w:lineRule="auto"/>
                    <w:jc w:val="center"/>
                    <w:rPr>
                      <w:sz w:val="22"/>
                    </w:rPr>
                  </w:pPr>
                  <w:r w:rsidRPr="00AE3CFD">
                    <w:rPr>
                      <w:sz w:val="22"/>
                    </w:rPr>
                    <w:t>Мультимедийные презентации, шт.</w:t>
                  </w:r>
                </w:p>
              </w:tc>
              <w:tc>
                <w:tcPr>
                  <w:tcW w:w="1418" w:type="dxa"/>
                </w:tcPr>
                <w:p w:rsidR="00CF7022" w:rsidRPr="00AE3CFD" w:rsidRDefault="00CF7022" w:rsidP="00CF7022">
                  <w:pPr>
                    <w:pStyle w:val="aa"/>
                    <w:spacing w:before="0" w:line="240" w:lineRule="auto"/>
                    <w:jc w:val="center"/>
                    <w:rPr>
                      <w:sz w:val="22"/>
                    </w:rPr>
                  </w:pPr>
                  <w:r w:rsidRPr="00AE3CFD">
                    <w:rPr>
                      <w:sz w:val="22"/>
                    </w:rPr>
                    <w:t>Электронные учебники и пособия, шт.</w:t>
                  </w:r>
                </w:p>
              </w:tc>
              <w:tc>
                <w:tcPr>
                  <w:tcW w:w="1276" w:type="dxa"/>
                </w:tcPr>
                <w:p w:rsidR="00CF7022" w:rsidRPr="00AE3CFD" w:rsidRDefault="00CF7022" w:rsidP="00CF7022">
                  <w:pPr>
                    <w:pStyle w:val="aa"/>
                    <w:spacing w:before="0" w:line="240" w:lineRule="auto"/>
                    <w:jc w:val="center"/>
                    <w:rPr>
                      <w:sz w:val="22"/>
                    </w:rPr>
                  </w:pPr>
                  <w:r w:rsidRPr="00AE3CFD">
                    <w:rPr>
                      <w:sz w:val="22"/>
                      <w:lang w:val="en-US"/>
                    </w:rPr>
                    <w:t>Web</w:t>
                  </w:r>
                  <w:r w:rsidRPr="00AE3CFD">
                    <w:rPr>
                      <w:sz w:val="22"/>
                    </w:rPr>
                    <w:t>- страницы, шт.</w:t>
                  </w:r>
                </w:p>
              </w:tc>
              <w:tc>
                <w:tcPr>
                  <w:tcW w:w="1559" w:type="dxa"/>
                </w:tcPr>
                <w:p w:rsidR="00CF7022" w:rsidRPr="00AE3CFD" w:rsidRDefault="00CF7022" w:rsidP="00CF7022">
                  <w:pPr>
                    <w:pStyle w:val="aa"/>
                    <w:spacing w:before="0" w:line="240" w:lineRule="auto"/>
                    <w:jc w:val="center"/>
                    <w:rPr>
                      <w:sz w:val="22"/>
                    </w:rPr>
                  </w:pPr>
                  <w:r w:rsidRPr="00AE3CFD">
                    <w:rPr>
                      <w:sz w:val="22"/>
                    </w:rPr>
                    <w:t>Электронные тренажёры, шт.</w:t>
                  </w:r>
                </w:p>
              </w:tc>
              <w:tc>
                <w:tcPr>
                  <w:tcW w:w="1276" w:type="dxa"/>
                </w:tcPr>
                <w:p w:rsidR="00CF7022" w:rsidRPr="00AE3CFD" w:rsidRDefault="00CF7022" w:rsidP="00CF7022">
                  <w:pPr>
                    <w:pStyle w:val="aa"/>
                    <w:spacing w:before="0" w:line="240" w:lineRule="auto"/>
                    <w:jc w:val="center"/>
                    <w:rPr>
                      <w:sz w:val="22"/>
                    </w:rPr>
                  </w:pPr>
                  <w:r w:rsidRPr="00AE3CFD">
                    <w:rPr>
                      <w:sz w:val="22"/>
                    </w:rPr>
                    <w:t>Электронные тесты, шт.</w:t>
                  </w:r>
                </w:p>
              </w:tc>
              <w:tc>
                <w:tcPr>
                  <w:tcW w:w="1559" w:type="dxa"/>
                </w:tcPr>
                <w:p w:rsidR="00CF7022" w:rsidRPr="00AE3CFD" w:rsidRDefault="00CF7022" w:rsidP="00CF7022">
                  <w:pPr>
                    <w:pStyle w:val="aa"/>
                    <w:spacing w:before="0"/>
                    <w:jc w:val="center"/>
                    <w:rPr>
                      <w:sz w:val="22"/>
                    </w:rPr>
                  </w:pPr>
                  <w:r w:rsidRPr="00AE3CFD">
                    <w:rPr>
                      <w:sz w:val="22"/>
                    </w:rPr>
                    <w:t>Электронный УМК</w:t>
                  </w:r>
                </w:p>
              </w:tc>
              <w:tc>
                <w:tcPr>
                  <w:tcW w:w="3040" w:type="dxa"/>
                </w:tcPr>
                <w:p w:rsidR="00CF7022" w:rsidRPr="00AE3CFD" w:rsidRDefault="00CF7022" w:rsidP="00CF7022">
                  <w:pPr>
                    <w:pStyle w:val="aa"/>
                    <w:tabs>
                      <w:tab w:val="left" w:pos="1877"/>
                    </w:tabs>
                    <w:spacing w:before="0"/>
                    <w:jc w:val="left"/>
                    <w:rPr>
                      <w:sz w:val="22"/>
                    </w:rPr>
                  </w:pPr>
                  <w:proofErr w:type="spellStart"/>
                  <w:r w:rsidRPr="00AE3CFD">
                    <w:rPr>
                      <w:sz w:val="22"/>
                    </w:rPr>
                    <w:t>Видеоресурсы</w:t>
                  </w:r>
                  <w:proofErr w:type="spellEnd"/>
                  <w:r w:rsidRPr="00AE3CFD">
                    <w:rPr>
                      <w:sz w:val="22"/>
                    </w:rPr>
                    <w:t xml:space="preserve">, </w:t>
                  </w:r>
                </w:p>
                <w:p w:rsidR="00CF7022" w:rsidRPr="00AE3CFD" w:rsidRDefault="00CF7022" w:rsidP="00CF7022">
                  <w:pPr>
                    <w:pStyle w:val="aa"/>
                    <w:tabs>
                      <w:tab w:val="left" w:pos="1877"/>
                    </w:tabs>
                    <w:spacing w:before="0"/>
                    <w:jc w:val="left"/>
                    <w:rPr>
                      <w:sz w:val="22"/>
                    </w:rPr>
                  </w:pPr>
                  <w:r w:rsidRPr="00AE3CFD">
                    <w:rPr>
                      <w:sz w:val="22"/>
                    </w:rPr>
                    <w:t xml:space="preserve">шт. </w:t>
                  </w:r>
                </w:p>
              </w:tc>
            </w:tr>
            <w:tr w:rsidR="00CF7022" w:rsidRPr="00AE3CFD" w:rsidTr="00CF7022">
              <w:trPr>
                <w:trHeight w:val="304"/>
              </w:trPr>
              <w:tc>
                <w:tcPr>
                  <w:tcW w:w="1548" w:type="dxa"/>
                </w:tcPr>
                <w:p w:rsidR="00CF7022" w:rsidRPr="00AE3CFD" w:rsidRDefault="00CF7022" w:rsidP="00163DF4">
                  <w:pPr>
                    <w:jc w:val="center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45</w:t>
                  </w:r>
                  <w:r w:rsidR="00163DF4" w:rsidRPr="00AE3CF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CF7022" w:rsidRPr="00AE3CFD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CF7022" w:rsidRPr="00AE3CFD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559" w:type="dxa"/>
                </w:tcPr>
                <w:p w:rsidR="00CF7022" w:rsidRPr="00AE3CFD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CF7022" w:rsidRPr="00AE3CFD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559" w:type="dxa"/>
                </w:tcPr>
                <w:p w:rsidR="00CF7022" w:rsidRPr="00AE3CFD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40" w:type="dxa"/>
                </w:tcPr>
                <w:p w:rsidR="00CF7022" w:rsidRPr="00AE3CFD" w:rsidRDefault="00CF7022" w:rsidP="00163DF4">
                  <w:pPr>
                    <w:rPr>
                      <w:sz w:val="22"/>
                      <w:szCs w:val="22"/>
                    </w:rPr>
                  </w:pPr>
                  <w:r w:rsidRPr="00AE3CFD">
                    <w:rPr>
                      <w:sz w:val="22"/>
                      <w:szCs w:val="22"/>
                    </w:rPr>
                    <w:t>3</w:t>
                  </w:r>
                  <w:r w:rsidR="00163DF4" w:rsidRPr="00AE3CFD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7022" w:rsidRPr="004B75D7" w:rsidRDefault="00CF7022" w:rsidP="00CF7022">
            <w:pPr>
              <w:ind w:firstLine="284"/>
              <w:rPr>
                <w:sz w:val="24"/>
                <w:szCs w:val="24"/>
              </w:rPr>
            </w:pPr>
            <w:r w:rsidRPr="004B75D7">
              <w:rPr>
                <w:sz w:val="24"/>
                <w:szCs w:val="24"/>
              </w:rPr>
              <w:t xml:space="preserve">Учебно-реабилитационная деятельность преподавателей  имеет практическую направленность. </w:t>
            </w:r>
          </w:p>
          <w:p w:rsidR="00CF7022" w:rsidRPr="00EF26FD" w:rsidRDefault="00CF7022" w:rsidP="00CF7022">
            <w:pPr>
              <w:ind w:firstLine="284"/>
              <w:rPr>
                <w:color w:val="990033"/>
                <w:sz w:val="24"/>
                <w:szCs w:val="24"/>
              </w:rPr>
            </w:pPr>
            <w:r w:rsidRPr="004B75D7">
              <w:rPr>
                <w:sz w:val="24"/>
                <w:szCs w:val="24"/>
              </w:rPr>
              <w:t>В процессе обучения широко используется  современное оборудование и программное обеспечение.</w:t>
            </w:r>
          </w:p>
        </w:tc>
      </w:tr>
      <w:tr w:rsidR="00CF7022" w:rsidTr="000C6BCD">
        <w:trPr>
          <w:trHeight w:val="41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Возможности получения  дополнительного профессионального образования.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50974" w:rsidRDefault="00CF7022" w:rsidP="0081073F">
            <w:pPr>
              <w:ind w:right="91"/>
              <w:rPr>
                <w:sz w:val="24"/>
                <w:szCs w:val="24"/>
              </w:rPr>
            </w:pPr>
            <w:r w:rsidRPr="00A50974">
              <w:rPr>
                <w:sz w:val="24"/>
                <w:szCs w:val="24"/>
              </w:rPr>
              <w:t xml:space="preserve">Не имеются </w:t>
            </w:r>
          </w:p>
        </w:tc>
      </w:tr>
      <w:tr w:rsidR="00CF7022" w:rsidRPr="00EF26FD" w:rsidTr="000C6BCD">
        <w:trPr>
          <w:trHeight w:val="9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896ECF" w:rsidRDefault="00CF7022" w:rsidP="00CF7022">
            <w:pPr>
              <w:rPr>
                <w:sz w:val="24"/>
                <w:szCs w:val="24"/>
              </w:rPr>
            </w:pPr>
            <w:r w:rsidRPr="00896ECF">
              <w:rPr>
                <w:sz w:val="24"/>
                <w:szCs w:val="24"/>
              </w:rPr>
              <w:t xml:space="preserve">6. Использование информационных технологий в образовательном процессе. </w:t>
            </w:r>
          </w:p>
          <w:p w:rsidR="00CF7022" w:rsidRPr="00896ECF" w:rsidRDefault="00CF7022" w:rsidP="00CF7022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896ECF" w:rsidRDefault="00CF7022" w:rsidP="00CF7022">
            <w:pPr>
              <w:ind w:right="91"/>
              <w:rPr>
                <w:sz w:val="24"/>
                <w:szCs w:val="24"/>
              </w:rPr>
            </w:pPr>
            <w:r w:rsidRPr="00896ECF">
              <w:rPr>
                <w:sz w:val="24"/>
                <w:szCs w:val="24"/>
              </w:rPr>
              <w:t xml:space="preserve">В образовательном процессе широко используется </w:t>
            </w:r>
            <w:r w:rsidR="00896ECF" w:rsidRPr="00896ECF">
              <w:rPr>
                <w:sz w:val="24"/>
                <w:szCs w:val="24"/>
              </w:rPr>
              <w:t>информационные технологии. Все учебные кабинеты оборудованы современными компьютерами, мультимедийны</w:t>
            </w:r>
            <w:r w:rsidR="00896ECF">
              <w:rPr>
                <w:sz w:val="24"/>
                <w:szCs w:val="24"/>
              </w:rPr>
              <w:t>ми</w:t>
            </w:r>
            <w:r w:rsidR="00896ECF" w:rsidRPr="00896ECF">
              <w:rPr>
                <w:sz w:val="24"/>
                <w:szCs w:val="24"/>
              </w:rPr>
              <w:t xml:space="preserve"> проектор</w:t>
            </w:r>
            <w:r w:rsidR="00896ECF">
              <w:rPr>
                <w:sz w:val="24"/>
                <w:szCs w:val="24"/>
              </w:rPr>
              <w:t>ами</w:t>
            </w:r>
            <w:r w:rsidR="00896ECF" w:rsidRPr="00896ECF">
              <w:rPr>
                <w:sz w:val="24"/>
                <w:szCs w:val="24"/>
              </w:rPr>
              <w:t>, экран</w:t>
            </w:r>
            <w:r w:rsidR="00896ECF">
              <w:rPr>
                <w:sz w:val="24"/>
                <w:szCs w:val="24"/>
              </w:rPr>
              <w:t>ами</w:t>
            </w:r>
            <w:r w:rsidR="00896ECF" w:rsidRPr="00896ECF">
              <w:rPr>
                <w:sz w:val="24"/>
                <w:szCs w:val="24"/>
              </w:rPr>
              <w:t>, доск</w:t>
            </w:r>
            <w:r w:rsidR="00896ECF">
              <w:rPr>
                <w:sz w:val="24"/>
                <w:szCs w:val="24"/>
              </w:rPr>
              <w:t>ами</w:t>
            </w:r>
            <w:r w:rsidR="00896ECF" w:rsidRPr="00896ECF">
              <w:rPr>
                <w:sz w:val="24"/>
                <w:szCs w:val="24"/>
              </w:rPr>
              <w:t xml:space="preserve"> и др</w:t>
            </w:r>
            <w:r w:rsidR="00896ECF">
              <w:rPr>
                <w:sz w:val="24"/>
                <w:szCs w:val="24"/>
              </w:rPr>
              <w:t xml:space="preserve">угим </w:t>
            </w:r>
            <w:r w:rsidR="00896ECF" w:rsidRPr="00896ECF">
              <w:rPr>
                <w:sz w:val="24"/>
                <w:szCs w:val="24"/>
              </w:rPr>
              <w:t xml:space="preserve">офисным </w:t>
            </w:r>
            <w:r w:rsidRPr="00896ECF">
              <w:rPr>
                <w:sz w:val="24"/>
                <w:szCs w:val="24"/>
              </w:rPr>
              <w:t xml:space="preserve"> оборудование</w:t>
            </w:r>
            <w:r w:rsidR="00896ECF" w:rsidRPr="00896ECF">
              <w:rPr>
                <w:sz w:val="24"/>
                <w:szCs w:val="24"/>
              </w:rPr>
              <w:t>м. При проведении уроков по всем учебным дисциплинам используются интерактивные возможности оборудования</w:t>
            </w:r>
            <w:r w:rsidR="00896ECF">
              <w:rPr>
                <w:sz w:val="24"/>
                <w:szCs w:val="24"/>
              </w:rPr>
              <w:t xml:space="preserve">. </w:t>
            </w:r>
            <w:r w:rsidR="00896ECF" w:rsidRPr="00896ECF">
              <w:rPr>
                <w:sz w:val="24"/>
                <w:szCs w:val="24"/>
              </w:rPr>
              <w:t xml:space="preserve"> Широко применяются </w:t>
            </w:r>
            <w:proofErr w:type="spellStart"/>
            <w:r w:rsidR="00896ECF" w:rsidRPr="00896ECF">
              <w:rPr>
                <w:sz w:val="24"/>
                <w:szCs w:val="24"/>
              </w:rPr>
              <w:t>веб</w:t>
            </w:r>
            <w:r w:rsidRPr="00896ECF">
              <w:rPr>
                <w:sz w:val="24"/>
                <w:szCs w:val="24"/>
              </w:rPr>
              <w:t>камеры</w:t>
            </w:r>
            <w:proofErr w:type="spellEnd"/>
            <w:r w:rsidRPr="00896ECF">
              <w:rPr>
                <w:sz w:val="24"/>
                <w:szCs w:val="24"/>
              </w:rPr>
              <w:t>, электронные микроскопы.</w:t>
            </w:r>
          </w:p>
          <w:p w:rsidR="00CF7022" w:rsidRPr="00896ECF" w:rsidRDefault="00896ECF" w:rsidP="00CF7022">
            <w:pPr>
              <w:ind w:right="91"/>
              <w:rPr>
                <w:sz w:val="24"/>
                <w:szCs w:val="24"/>
              </w:rPr>
            </w:pPr>
            <w:r w:rsidRPr="00896ECF">
              <w:rPr>
                <w:sz w:val="24"/>
                <w:szCs w:val="24"/>
              </w:rPr>
              <w:t>В учебном процессе п</w:t>
            </w:r>
            <w:r w:rsidR="00CF7022" w:rsidRPr="00896ECF">
              <w:rPr>
                <w:sz w:val="24"/>
                <w:szCs w:val="24"/>
              </w:rPr>
              <w:t>рименяются</w:t>
            </w:r>
            <w:r w:rsidRPr="00896ECF">
              <w:rPr>
                <w:sz w:val="24"/>
                <w:szCs w:val="24"/>
              </w:rPr>
              <w:t xml:space="preserve"> современные системы автоматизированного проектирования: </w:t>
            </w:r>
            <w:r w:rsidR="00CF7022" w:rsidRPr="00896ECF">
              <w:rPr>
                <w:sz w:val="24"/>
                <w:szCs w:val="24"/>
              </w:rPr>
              <w:lastRenderedPageBreak/>
              <w:t>САПР: «Грация», АСКО – 2Д», «Компас</w:t>
            </w:r>
            <w:r w:rsidRPr="00896ECF">
              <w:rPr>
                <w:sz w:val="24"/>
                <w:szCs w:val="24"/>
              </w:rPr>
              <w:t xml:space="preserve"> 3Д</w:t>
            </w:r>
            <w:r w:rsidR="00CF7022" w:rsidRPr="00896ECF">
              <w:rPr>
                <w:sz w:val="24"/>
                <w:szCs w:val="24"/>
              </w:rPr>
              <w:t>»</w:t>
            </w:r>
            <w:r w:rsidRPr="00896ECF">
              <w:rPr>
                <w:sz w:val="24"/>
                <w:szCs w:val="24"/>
              </w:rPr>
              <w:t xml:space="preserve">. Приобретены и используются виртуальные и реальные тренажеры,  виртуальные лабораторные работы, авто-тренажер и пр. </w:t>
            </w:r>
            <w:r w:rsidR="00CF7022" w:rsidRPr="00896ECF">
              <w:rPr>
                <w:sz w:val="24"/>
                <w:szCs w:val="24"/>
              </w:rPr>
              <w:t>.</w:t>
            </w:r>
          </w:p>
          <w:p w:rsidR="00CF7022" w:rsidRPr="00896ECF" w:rsidRDefault="00CF7022" w:rsidP="00896ECF">
            <w:pPr>
              <w:ind w:right="91"/>
              <w:rPr>
                <w:sz w:val="24"/>
                <w:szCs w:val="24"/>
              </w:rPr>
            </w:pPr>
            <w:r w:rsidRPr="00896ECF">
              <w:rPr>
                <w:sz w:val="24"/>
                <w:szCs w:val="24"/>
              </w:rPr>
              <w:t>Преподаватели используют собственные и приобретенные электронные учебно-методические комплексы</w:t>
            </w:r>
            <w:r w:rsidR="00896ECF" w:rsidRPr="00896ECF">
              <w:rPr>
                <w:sz w:val="24"/>
                <w:szCs w:val="24"/>
              </w:rPr>
              <w:t>.</w:t>
            </w:r>
          </w:p>
        </w:tc>
      </w:tr>
      <w:tr w:rsidR="00CF7022" w:rsidRPr="00EF26FD" w:rsidTr="000C6BCD">
        <w:trPr>
          <w:trHeight w:val="69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7. Используемые технологии и процедуры оценки качества образования (достижений) учащихся, наличие практики дополнительной сертификации квалификации с участием работодателей.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0A04B7" w:rsidRDefault="00CF7022" w:rsidP="00CF7022">
            <w:pPr>
              <w:ind w:right="91"/>
              <w:rPr>
                <w:b/>
                <w:sz w:val="24"/>
                <w:szCs w:val="24"/>
              </w:rPr>
            </w:pPr>
            <w:r w:rsidRPr="000A04B7">
              <w:rPr>
                <w:b/>
                <w:sz w:val="24"/>
                <w:szCs w:val="24"/>
              </w:rPr>
              <w:t>Технологии и процедуры оценки качества образования учащихся:</w:t>
            </w:r>
          </w:p>
          <w:p w:rsidR="00CF7022" w:rsidRPr="000A04B7" w:rsidRDefault="00CF7022" w:rsidP="00147960">
            <w:pPr>
              <w:numPr>
                <w:ilvl w:val="0"/>
                <w:numId w:val="14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Модульно-рейтинговая система</w:t>
            </w:r>
          </w:p>
          <w:p w:rsidR="000A04B7" w:rsidRPr="000A04B7" w:rsidRDefault="000A04B7" w:rsidP="00147960">
            <w:pPr>
              <w:numPr>
                <w:ilvl w:val="0"/>
                <w:numId w:val="14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Экзамены по дисциплинам, междисциплинарным курсам</w:t>
            </w:r>
          </w:p>
          <w:p w:rsidR="000A04B7" w:rsidRPr="000A04B7" w:rsidRDefault="000A04B7" w:rsidP="00147960">
            <w:pPr>
              <w:numPr>
                <w:ilvl w:val="0"/>
                <w:numId w:val="14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Экзамены по профессиональным модулям</w:t>
            </w:r>
          </w:p>
          <w:p w:rsidR="00CF7022" w:rsidRPr="000A04B7" w:rsidRDefault="00CF7022" w:rsidP="00147960">
            <w:pPr>
              <w:numPr>
                <w:ilvl w:val="0"/>
                <w:numId w:val="14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Текущая оценка компетенций: проектная работа, бизнес-кейсы, деловые игры, экспертные наблюдения.</w:t>
            </w:r>
          </w:p>
          <w:p w:rsidR="00CF7022" w:rsidRPr="000A04B7" w:rsidRDefault="00CF7022" w:rsidP="00147960">
            <w:pPr>
              <w:numPr>
                <w:ilvl w:val="0"/>
                <w:numId w:val="14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Мониторинг уровня знаний, умений и навыков обучаемых на начальных этапах учебно-воспитательного процесса (по данным входного контроля по дисциплинам). </w:t>
            </w:r>
          </w:p>
          <w:p w:rsidR="00CF7022" w:rsidRPr="000A04B7" w:rsidRDefault="00CF7022" w:rsidP="00147960">
            <w:pPr>
              <w:numPr>
                <w:ilvl w:val="0"/>
                <w:numId w:val="14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Мониторинг повседневной успеваемости студентов (по данным текущего контроля знаний, умений и навыков). </w:t>
            </w:r>
          </w:p>
          <w:p w:rsidR="00CF7022" w:rsidRPr="000A04B7" w:rsidRDefault="00CF7022" w:rsidP="00147960">
            <w:pPr>
              <w:numPr>
                <w:ilvl w:val="0"/>
                <w:numId w:val="14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Мониторинг результативности учебно-воспитательных процессов и операций по соответствующей дисциплине в целом (выходной контроль знаний, умений и навыков). </w:t>
            </w:r>
          </w:p>
          <w:p w:rsidR="00CF7022" w:rsidRPr="000A04B7" w:rsidRDefault="00CF7022" w:rsidP="00147960">
            <w:pPr>
              <w:numPr>
                <w:ilvl w:val="0"/>
                <w:numId w:val="14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Мониторинг уровня профессиональной подготовленности обучаемых на различных стадиях учебно-воспитательного процесса (по результатам различных видов контроля: зачетов, дифференцированных зачетов, экзаменов по дисциплине, междисциплинарному курсу, экзамену квалификационному).</w:t>
            </w:r>
          </w:p>
          <w:p w:rsidR="00CF7022" w:rsidRPr="000A04B7" w:rsidRDefault="00CF7022" w:rsidP="00147960">
            <w:pPr>
              <w:numPr>
                <w:ilvl w:val="0"/>
                <w:numId w:val="14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Мониторинг состояния здоровья и уровня физического развития обучаемых. </w:t>
            </w:r>
          </w:p>
          <w:p w:rsidR="00CF7022" w:rsidRPr="000A04B7" w:rsidRDefault="00CF7022" w:rsidP="00147960">
            <w:pPr>
              <w:numPr>
                <w:ilvl w:val="0"/>
                <w:numId w:val="14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Мониторинг готовности выпускников колледжа  к выполнению обязанностей по должностному предназначению (по данным итоговой государственной аттестации). </w:t>
            </w:r>
          </w:p>
          <w:p w:rsidR="00CF7022" w:rsidRPr="000A04B7" w:rsidRDefault="00CF7022" w:rsidP="00147960">
            <w:pPr>
              <w:numPr>
                <w:ilvl w:val="0"/>
                <w:numId w:val="14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Мониторинг удовлетворенности потребителей качеством подготовки специалистов. </w:t>
            </w:r>
          </w:p>
          <w:p w:rsidR="00CF7022" w:rsidRPr="000A04B7" w:rsidRDefault="00CF7022" w:rsidP="00147960">
            <w:pPr>
              <w:numPr>
                <w:ilvl w:val="0"/>
                <w:numId w:val="14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Включение в состав экзаменационной комиссии представителей от работодателей  для оценки подготовки студентов по рабочим профессиям в рамках реализации ГОС СПО.  </w:t>
            </w:r>
          </w:p>
          <w:p w:rsidR="00CF7022" w:rsidRPr="000A04B7" w:rsidRDefault="00CF7022" w:rsidP="00CF7022">
            <w:pPr>
              <w:ind w:right="91"/>
              <w:rPr>
                <w:b/>
                <w:sz w:val="24"/>
                <w:szCs w:val="24"/>
              </w:rPr>
            </w:pPr>
            <w:r w:rsidRPr="000A04B7">
              <w:rPr>
                <w:b/>
                <w:sz w:val="24"/>
                <w:szCs w:val="24"/>
              </w:rPr>
              <w:t>Организации, проводящие сертификации квалификаций студентов:</w:t>
            </w:r>
          </w:p>
          <w:p w:rsidR="00CF7022" w:rsidRPr="004D0B3E" w:rsidRDefault="00CF7022" w:rsidP="00CF7022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Фирма 1С</w:t>
            </w:r>
          </w:p>
        </w:tc>
      </w:tr>
      <w:tr w:rsidR="00CF7022" w:rsidRPr="00EF26FD" w:rsidTr="000C6BCD">
        <w:trPr>
          <w:trHeight w:val="3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rPr>
                <w:color w:val="00CC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8. Основные направления воспитательной работы.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ind w:left="328" w:right="91"/>
              <w:jc w:val="both"/>
              <w:rPr>
                <w:b/>
                <w:sz w:val="24"/>
                <w:szCs w:val="24"/>
              </w:rPr>
            </w:pPr>
            <w:r w:rsidRPr="004D0B3E">
              <w:rPr>
                <w:b/>
                <w:sz w:val="24"/>
                <w:szCs w:val="24"/>
              </w:rPr>
              <w:t>Основными направлениями внеучебной воспитательной работы  являются: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bCs/>
                <w:sz w:val="24"/>
                <w:szCs w:val="24"/>
              </w:rPr>
              <w:t>Гуманитаризация образования в техникуме</w:t>
            </w:r>
            <w:r w:rsidRPr="004D0B3E">
              <w:rPr>
                <w:sz w:val="24"/>
                <w:szCs w:val="24"/>
              </w:rPr>
              <w:t>.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Совершенствование управления воспитательным процессом на всех уровнях.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Профессионально-трудовое воспитание студентов. 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Духовно-нравственное воспитание студентов.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Гражданско-патриотическое и правовое воспитание студентов.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lastRenderedPageBreak/>
              <w:t xml:space="preserve"> Эстетическое воспитание студентов.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Экономическое воспитание студентов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Профилактика асоциальных явлений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Спортивно-оздоровительное направление, экологическое воспитание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Социальная абилитация и реабилитация студентов-инвалидов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 Студенческое самоуправление 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Информационное обеспечение студентов в техникуме.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Мониторинг системы воспитания.</w:t>
            </w:r>
          </w:p>
        </w:tc>
      </w:tr>
      <w:tr w:rsidR="00CF7022" w:rsidRPr="00EF26FD" w:rsidTr="000C6BCD">
        <w:trPr>
          <w:trHeight w:val="39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rPr>
                <w:color w:val="00CC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9. Организация досуга учащихся (наличие и направленность творческих коллективов, студий, клубов, спортивных секций и др.).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ind w:left="328" w:right="91"/>
              <w:jc w:val="both"/>
              <w:rPr>
                <w:b/>
                <w:sz w:val="24"/>
                <w:szCs w:val="24"/>
              </w:rPr>
            </w:pPr>
            <w:r w:rsidRPr="004D0B3E">
              <w:rPr>
                <w:b/>
                <w:sz w:val="24"/>
                <w:szCs w:val="24"/>
              </w:rPr>
              <w:t>Организация работы спортивно-оздоровительных секций</w:t>
            </w:r>
          </w:p>
          <w:p w:rsidR="00CF7022" w:rsidRPr="004D0B3E" w:rsidRDefault="00CF7022" w:rsidP="00593C6F">
            <w:pPr>
              <w:numPr>
                <w:ilvl w:val="0"/>
                <w:numId w:val="10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ЛФК</w:t>
            </w:r>
          </w:p>
          <w:p w:rsidR="00CF7022" w:rsidRPr="004D0B3E" w:rsidRDefault="00CF7022" w:rsidP="00593C6F">
            <w:pPr>
              <w:numPr>
                <w:ilvl w:val="0"/>
                <w:numId w:val="10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Настольный теннис</w:t>
            </w:r>
          </w:p>
          <w:p w:rsidR="00CF7022" w:rsidRPr="004D0B3E" w:rsidRDefault="00CF7022" w:rsidP="00593C6F">
            <w:pPr>
              <w:numPr>
                <w:ilvl w:val="0"/>
                <w:numId w:val="10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Волейбол </w:t>
            </w:r>
          </w:p>
          <w:p w:rsidR="00CF7022" w:rsidRPr="004D0B3E" w:rsidRDefault="00CF7022" w:rsidP="00593C6F">
            <w:pPr>
              <w:numPr>
                <w:ilvl w:val="0"/>
                <w:numId w:val="10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ДАРТС</w:t>
            </w:r>
          </w:p>
          <w:p w:rsidR="00CF7022" w:rsidRPr="004D0B3E" w:rsidRDefault="00CF7022" w:rsidP="00CF7022">
            <w:pPr>
              <w:ind w:left="328" w:right="91"/>
              <w:jc w:val="both"/>
              <w:rPr>
                <w:b/>
                <w:sz w:val="24"/>
                <w:szCs w:val="24"/>
              </w:rPr>
            </w:pPr>
            <w:r w:rsidRPr="004D0B3E">
              <w:rPr>
                <w:b/>
                <w:sz w:val="24"/>
                <w:szCs w:val="24"/>
              </w:rPr>
              <w:t>Организация работы творческих объединений</w:t>
            </w:r>
          </w:p>
          <w:p w:rsidR="00CF7022" w:rsidRPr="004D0B3E" w:rsidRDefault="00CF7022" w:rsidP="00593C6F">
            <w:pPr>
              <w:numPr>
                <w:ilvl w:val="0"/>
                <w:numId w:val="11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Школа ведущих</w:t>
            </w:r>
          </w:p>
          <w:p w:rsidR="00CF7022" w:rsidRPr="004D0B3E" w:rsidRDefault="00CF7022" w:rsidP="00593C6F">
            <w:pPr>
              <w:numPr>
                <w:ilvl w:val="0"/>
                <w:numId w:val="11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Школа черлидеров</w:t>
            </w:r>
          </w:p>
          <w:p w:rsidR="00CF7022" w:rsidRPr="004D0B3E" w:rsidRDefault="00CF7022" w:rsidP="00593C6F">
            <w:pPr>
              <w:numPr>
                <w:ilvl w:val="0"/>
                <w:numId w:val="11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Вокальная студия</w:t>
            </w:r>
          </w:p>
        </w:tc>
      </w:tr>
      <w:tr w:rsidR="00CF7022" w:rsidRPr="00EF26FD" w:rsidTr="000C6BCD">
        <w:trPr>
          <w:trHeight w:val="35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rPr>
                <w:color w:val="00CC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10. Органы самоуправления учащихся, общественные объединения  учащихся, действующие в учреждении.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ind w:right="91"/>
              <w:rPr>
                <w:b/>
                <w:sz w:val="24"/>
                <w:szCs w:val="24"/>
              </w:rPr>
            </w:pPr>
            <w:r w:rsidRPr="004D0B3E">
              <w:rPr>
                <w:b/>
                <w:sz w:val="24"/>
                <w:szCs w:val="24"/>
              </w:rPr>
              <w:t>Законодательная власть (Студенческий парламент)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К ведению Студенческого Парламента относятся: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Утверждение Председателя Студенческого Правительства (Премьер-министра);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Решение вопроса о доверии Студенческому Правительству;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Нормативные документы принимаются большинством голосов от общего числа депутатов Студенческого Парламента;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Если функции законодателя выполняет ПРОФСОЮЗ, то принимает бюджет. 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Принятый нормативный документ в течение  3 дней направляется Директору (Президенту), если в течение 7 дней Директор не подписывает документ, то Студенческий Парламент вновь рассматривает его на своем заседании;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Принятый документ в течение 7 дней подлежит подписанию Директором и обнародованию.</w:t>
            </w:r>
          </w:p>
          <w:p w:rsidR="00CF7022" w:rsidRPr="004D0B3E" w:rsidRDefault="00CF7022" w:rsidP="00CF7022">
            <w:pPr>
              <w:ind w:right="91"/>
              <w:rPr>
                <w:b/>
                <w:sz w:val="24"/>
                <w:szCs w:val="24"/>
              </w:rPr>
            </w:pPr>
            <w:r w:rsidRPr="004D0B3E">
              <w:rPr>
                <w:b/>
                <w:sz w:val="24"/>
                <w:szCs w:val="24"/>
              </w:rPr>
              <w:t>Исполнительная власть (Студенческое Правительство)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Председатель Студенческого Правительства назначается  Директором с согласия Студенческого Парламента;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Председатель С.П. Предлагает  Директору на утверждение кандидатуры на должности заместителя Председателя С.П. и председателей комиссий  (министров);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Студенческое Правительство: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lastRenderedPageBreak/>
              <w:t>Обеспечивает проведение в «Маленькой стране» единой политики в области культуры, отдыха и здорового образа жизни, хозяйственной, учебной и информационной деятельности;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Осуществляет меры по обеспечению исполнения нормативных документов «Маленькой страны»;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b/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На основании нормативно-правовой базы «Маленькой страны» издает постановления и распоряжения, обеспечивая их исполнение, если они противоречат нормативным документам «Маленькой страны», то могут быть отменены Директором</w:t>
            </w:r>
          </w:p>
          <w:p w:rsidR="00CF7022" w:rsidRPr="004D0B3E" w:rsidRDefault="00CF7022" w:rsidP="00CF7022">
            <w:pPr>
              <w:ind w:right="91"/>
              <w:rPr>
                <w:b/>
                <w:sz w:val="24"/>
                <w:szCs w:val="24"/>
              </w:rPr>
            </w:pPr>
            <w:r w:rsidRPr="004D0B3E">
              <w:rPr>
                <w:b/>
                <w:sz w:val="24"/>
                <w:szCs w:val="24"/>
              </w:rPr>
              <w:t>Судебная власть (Студенческая судебная комиссия)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Правосудие в «Маленькой стране» осуществляется старостами или </w:t>
            </w:r>
            <w:proofErr w:type="spellStart"/>
            <w:r w:rsidRPr="004D0B3E">
              <w:rPr>
                <w:sz w:val="24"/>
                <w:szCs w:val="24"/>
              </w:rPr>
              <w:t>старостатом</w:t>
            </w:r>
            <w:proofErr w:type="spellEnd"/>
            <w:r w:rsidRPr="004D0B3E">
              <w:rPr>
                <w:sz w:val="24"/>
                <w:szCs w:val="24"/>
              </w:rPr>
              <w:t xml:space="preserve"> (ПРИСЯЖНЫЕ);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Разбирательство всех дел только открытое;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Разбирательство осуществляется на основе равноправия сторон;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Решения выносятся только на основании принятых нормативных документов</w:t>
            </w:r>
          </w:p>
          <w:p w:rsidR="00CF7022" w:rsidRPr="004D0B3E" w:rsidRDefault="00CF7022" w:rsidP="00CF7022">
            <w:pPr>
              <w:ind w:right="91"/>
              <w:rPr>
                <w:b/>
                <w:sz w:val="24"/>
                <w:szCs w:val="24"/>
              </w:rPr>
            </w:pPr>
            <w:r w:rsidRPr="004D0B3E">
              <w:rPr>
                <w:b/>
                <w:sz w:val="24"/>
                <w:szCs w:val="24"/>
              </w:rPr>
              <w:t>Карьерный рост в студенческом самоуправлении НТТИ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Волонтер – добровольный помощник в делах студенческого самоуправления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Стажер – студент, баллотировавшийся в депутаты студенческого Парламента, но не набравший необходимое количество голосов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Член студенческого Парламента – студент, победивший в выборах</w:t>
            </w:r>
          </w:p>
        </w:tc>
      </w:tr>
      <w:tr w:rsidR="00CF7022" w:rsidTr="000C6BCD">
        <w:trPr>
          <w:trHeight w:val="79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pStyle w:val="a4"/>
              <w:ind w:left="0"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 xml:space="preserve">11. Стипендиальное обеспечение, формы социальной поддержки (компенсации, пособия и др.). </w:t>
            </w:r>
          </w:p>
          <w:p w:rsidR="00CF7022" w:rsidRPr="004D0B3E" w:rsidRDefault="00CF7022" w:rsidP="00CF7022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pStyle w:val="a4"/>
              <w:ind w:left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Академическая стипендия:</w:t>
            </w:r>
          </w:p>
          <w:p w:rsidR="00CF7022" w:rsidRPr="004D0B3E" w:rsidRDefault="00CF7022" w:rsidP="00CF7022">
            <w:pPr>
              <w:pStyle w:val="a4"/>
              <w:ind w:left="0"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Отличники – 872 рубля, хорошисты – 436</w:t>
            </w:r>
            <w:r w:rsidR="000A04B7" w:rsidRPr="004D0B3E">
              <w:rPr>
                <w:b w:val="0"/>
                <w:color w:val="auto"/>
                <w:sz w:val="24"/>
                <w:szCs w:val="24"/>
              </w:rPr>
              <w:t xml:space="preserve"> рублей</w:t>
            </w:r>
          </w:p>
          <w:p w:rsidR="00CF7022" w:rsidRPr="004D0B3E" w:rsidRDefault="00CF7022" w:rsidP="00CF7022">
            <w:pPr>
              <w:pStyle w:val="a4"/>
              <w:ind w:left="0" w:right="91"/>
              <w:rPr>
                <w:color w:val="auto"/>
                <w:sz w:val="24"/>
                <w:szCs w:val="24"/>
              </w:rPr>
            </w:pPr>
            <w:r w:rsidRPr="004D0B3E">
              <w:rPr>
                <w:color w:val="auto"/>
                <w:sz w:val="24"/>
                <w:szCs w:val="24"/>
              </w:rPr>
              <w:t>Социальная стипендия:</w:t>
            </w:r>
          </w:p>
          <w:p w:rsidR="00CF7022" w:rsidRPr="004D0B3E" w:rsidRDefault="00CF7022" w:rsidP="00CF7022">
            <w:pPr>
              <w:pStyle w:val="a4"/>
              <w:ind w:left="0"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color w:val="auto"/>
                <w:sz w:val="24"/>
                <w:szCs w:val="24"/>
              </w:rPr>
              <w:t xml:space="preserve">Студенты НТТИ имеют право на получение социальной стипендии </w:t>
            </w:r>
            <w:r w:rsidRPr="004D0B3E">
              <w:rPr>
                <w:b w:val="0"/>
                <w:color w:val="auto"/>
                <w:sz w:val="24"/>
                <w:szCs w:val="24"/>
              </w:rPr>
              <w:t xml:space="preserve">при предоставлении соответствующей  справки из отдела соцобеспечения. </w:t>
            </w:r>
          </w:p>
          <w:p w:rsidR="00CF7022" w:rsidRPr="004D0B3E" w:rsidRDefault="00CF7022" w:rsidP="00CF7022">
            <w:pPr>
              <w:pStyle w:val="a4"/>
              <w:ind w:left="0"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В обязательном порядке социальную стипендию получают студенты следующих категорий:</w:t>
            </w:r>
          </w:p>
          <w:p w:rsidR="00CF7022" w:rsidRPr="004D0B3E" w:rsidRDefault="00CF7022" w:rsidP="00593C6F">
            <w:pPr>
              <w:pStyle w:val="a4"/>
              <w:numPr>
                <w:ilvl w:val="0"/>
                <w:numId w:val="33"/>
              </w:numPr>
              <w:ind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студенты-инвалиды 1 и 2 групп;</w:t>
            </w:r>
          </w:p>
          <w:p w:rsidR="00CF7022" w:rsidRPr="004D0B3E" w:rsidRDefault="00CF7022" w:rsidP="00593C6F">
            <w:pPr>
              <w:pStyle w:val="a4"/>
              <w:numPr>
                <w:ilvl w:val="0"/>
                <w:numId w:val="33"/>
              </w:numPr>
              <w:ind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студенты-сироты или оставшиеся без попечения родителей;</w:t>
            </w:r>
          </w:p>
          <w:p w:rsidR="00CF7022" w:rsidRPr="004D0B3E" w:rsidRDefault="00CF7022" w:rsidP="00593C6F">
            <w:pPr>
              <w:pStyle w:val="a4"/>
              <w:numPr>
                <w:ilvl w:val="0"/>
                <w:numId w:val="33"/>
              </w:numPr>
              <w:ind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студенты, относящиеся  к категории лиц,  пострадавших от аварии на Чернобыльской АЭС;</w:t>
            </w:r>
          </w:p>
          <w:p w:rsidR="00CF7022" w:rsidRPr="004D0B3E" w:rsidRDefault="00CF7022" w:rsidP="00593C6F">
            <w:pPr>
              <w:pStyle w:val="a4"/>
              <w:numPr>
                <w:ilvl w:val="0"/>
                <w:numId w:val="33"/>
              </w:numPr>
              <w:ind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участники   боевых действий.</w:t>
            </w:r>
          </w:p>
          <w:p w:rsidR="00CF7022" w:rsidRPr="004D0B3E" w:rsidRDefault="00CF7022" w:rsidP="00CF7022">
            <w:pPr>
              <w:pStyle w:val="a4"/>
              <w:ind w:left="0"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Размер социальной стипендии – 654 рубля, для студентов из категории детей-сирот и оставшихся без попечения родителей – 981 рубль.</w:t>
            </w:r>
          </w:p>
          <w:p w:rsidR="00CF7022" w:rsidRPr="004D0B3E" w:rsidRDefault="00CF7022" w:rsidP="00CF7022">
            <w:pPr>
              <w:pStyle w:val="a4"/>
              <w:ind w:left="0" w:right="91"/>
              <w:jc w:val="both"/>
              <w:rPr>
                <w:color w:val="auto"/>
                <w:sz w:val="24"/>
                <w:szCs w:val="24"/>
              </w:rPr>
            </w:pPr>
            <w:r w:rsidRPr="004D0B3E">
              <w:rPr>
                <w:color w:val="auto"/>
                <w:sz w:val="24"/>
                <w:szCs w:val="24"/>
              </w:rPr>
              <w:t>Студенты  из категории детей-сирот и оставшихся без попечения родителей имеют право на</w:t>
            </w:r>
          </w:p>
          <w:p w:rsidR="00CF7022" w:rsidRPr="004D0B3E" w:rsidRDefault="00CF7022" w:rsidP="00593C6F">
            <w:pPr>
              <w:pStyle w:val="a4"/>
              <w:numPr>
                <w:ilvl w:val="0"/>
                <w:numId w:val="34"/>
              </w:numPr>
              <w:ind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денежную компенсацию взамен горячего питания в дни каникул, выходные и праздничные дни, а также в период болезни, сдачи вступительных экзаменов при поступлении в учреждения образования;</w:t>
            </w:r>
          </w:p>
          <w:p w:rsidR="00CF7022" w:rsidRPr="004D0B3E" w:rsidRDefault="00CF7022" w:rsidP="00593C6F">
            <w:pPr>
              <w:pStyle w:val="a4"/>
              <w:numPr>
                <w:ilvl w:val="0"/>
                <w:numId w:val="34"/>
              </w:numPr>
              <w:ind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lastRenderedPageBreak/>
              <w:t>денежную компенсацию взамен одежды, обуви, иных предметов первой необходимости – ежегодно</w:t>
            </w:r>
          </w:p>
          <w:p w:rsidR="00CF7022" w:rsidRPr="004D0B3E" w:rsidRDefault="00CF7022" w:rsidP="00593C6F">
            <w:pPr>
              <w:pStyle w:val="a4"/>
              <w:numPr>
                <w:ilvl w:val="0"/>
                <w:numId w:val="34"/>
              </w:numPr>
              <w:ind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выплату денежных средств, для приобретения одежды, обуви и других предметов первой необходимости (мягкого инвентаря, оборудования), а также денежное пособие на первоначальные расходы в размере 500 рублей выпускникам НТТИ;</w:t>
            </w:r>
          </w:p>
          <w:p w:rsidR="00CF7022" w:rsidRPr="004D0B3E" w:rsidRDefault="00CF7022" w:rsidP="00593C6F">
            <w:pPr>
              <w:pStyle w:val="a4"/>
              <w:numPr>
                <w:ilvl w:val="0"/>
                <w:numId w:val="34"/>
              </w:numPr>
              <w:ind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единовременную денежную компенсацию для приобретения канцтоваров.</w:t>
            </w:r>
          </w:p>
        </w:tc>
      </w:tr>
      <w:tr w:rsidR="00CF7022" w:rsidRPr="00EF26FD" w:rsidTr="00AE3CFD">
        <w:trPr>
          <w:trHeight w:val="11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lastRenderedPageBreak/>
              <w:t xml:space="preserve">4.Результаты деятельности, качество образования.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1. Результаты итоговой аттестации обучающихся.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Pr="00B65BA6" w:rsidRDefault="00877C59" w:rsidP="00877C59">
            <w:pPr>
              <w:jc w:val="both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77"/>
              <w:gridCol w:w="1692"/>
              <w:gridCol w:w="1692"/>
              <w:gridCol w:w="1692"/>
              <w:gridCol w:w="1692"/>
            </w:tblGrid>
            <w:tr w:rsidR="00877C59" w:rsidRPr="004D0B3E" w:rsidTr="005C4882">
              <w:tc>
                <w:tcPr>
                  <w:tcW w:w="2977" w:type="dxa"/>
                  <w:shd w:val="clear" w:color="auto" w:fill="FFCCCC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 xml:space="preserve">         Показатели</w:t>
                  </w:r>
                </w:p>
              </w:tc>
              <w:tc>
                <w:tcPr>
                  <w:tcW w:w="1692" w:type="dxa"/>
                  <w:shd w:val="clear" w:color="auto" w:fill="FFCCCC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Всего / Среднее</w:t>
                  </w:r>
                </w:p>
              </w:tc>
              <w:tc>
                <w:tcPr>
                  <w:tcW w:w="1692" w:type="dxa"/>
                  <w:shd w:val="clear" w:color="auto" w:fill="FFCCCC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 xml:space="preserve">230105 </w:t>
                  </w:r>
                </w:p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ПОВТиАС</w:t>
                  </w:r>
                </w:p>
              </w:tc>
              <w:tc>
                <w:tcPr>
                  <w:tcW w:w="1692" w:type="dxa"/>
                  <w:shd w:val="clear" w:color="auto" w:fill="FFCCCC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 xml:space="preserve">260901 </w:t>
                  </w:r>
                </w:p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ТШИ</w:t>
                  </w:r>
                </w:p>
              </w:tc>
              <w:tc>
                <w:tcPr>
                  <w:tcW w:w="1692" w:type="dxa"/>
                  <w:shd w:val="clear" w:color="auto" w:fill="FFCCCC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260905</w:t>
                  </w:r>
                </w:p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 xml:space="preserve"> ТИК</w:t>
                  </w:r>
                </w:p>
              </w:tc>
            </w:tr>
            <w:tr w:rsidR="00877C59" w:rsidRPr="004D0B3E" w:rsidTr="005C4882">
              <w:tc>
                <w:tcPr>
                  <w:tcW w:w="2977" w:type="dxa"/>
                  <w:shd w:val="clear" w:color="auto" w:fill="FFFFFF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Количество выпускников, всего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77C59" w:rsidRPr="004D0B3E" w:rsidRDefault="00877C59" w:rsidP="005C4882">
                  <w:pPr>
                    <w:tabs>
                      <w:tab w:val="left" w:pos="81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17</w:t>
                  </w:r>
                </w:p>
              </w:tc>
            </w:tr>
            <w:tr w:rsidR="00877C59" w:rsidRPr="004D0B3E" w:rsidTr="005C4882">
              <w:tc>
                <w:tcPr>
                  <w:tcW w:w="2977" w:type="dxa"/>
                  <w:shd w:val="clear" w:color="auto" w:fill="FFFFFF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Количество выпускников -инвалидов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77C59" w:rsidRPr="004D0B3E" w:rsidRDefault="00877C59" w:rsidP="005C4882">
                  <w:pPr>
                    <w:tabs>
                      <w:tab w:val="left" w:pos="81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16</w:t>
                  </w:r>
                </w:p>
              </w:tc>
            </w:tr>
            <w:tr w:rsidR="00877C59" w:rsidRPr="004D0B3E" w:rsidTr="005C4882">
              <w:tc>
                <w:tcPr>
                  <w:tcW w:w="2977" w:type="dxa"/>
                  <w:shd w:val="clear" w:color="auto" w:fill="FFFFFF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Количество коммерческих выпускников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77C59" w:rsidRPr="004D0B3E" w:rsidRDefault="00877C59" w:rsidP="005C4882">
                  <w:pPr>
                    <w:tabs>
                      <w:tab w:val="left" w:pos="81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77C59" w:rsidRPr="004D0B3E" w:rsidTr="005C4882">
              <w:tc>
                <w:tcPr>
                  <w:tcW w:w="2977" w:type="dxa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Успеваемость, %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877C59" w:rsidRPr="004D0B3E" w:rsidTr="005C4882">
              <w:tc>
                <w:tcPr>
                  <w:tcW w:w="2977" w:type="dxa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Качество знаний, %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77,4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58,8</w:t>
                  </w:r>
                </w:p>
              </w:tc>
            </w:tr>
            <w:tr w:rsidR="00877C59" w:rsidRPr="004D0B3E" w:rsidTr="005C4882">
              <w:tc>
                <w:tcPr>
                  <w:tcW w:w="2977" w:type="dxa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СОК, %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63,7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66,5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56,7</w:t>
                  </w:r>
                </w:p>
              </w:tc>
            </w:tr>
            <w:tr w:rsidR="00877C59" w:rsidRPr="004D0B3E" w:rsidTr="005C4882">
              <w:tc>
                <w:tcPr>
                  <w:tcW w:w="2977" w:type="dxa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Дипломов  с отличием, %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8,26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6,4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5,9</w:t>
                  </w:r>
                </w:p>
              </w:tc>
            </w:tr>
            <w:tr w:rsidR="00877C59" w:rsidRPr="004D0B3E" w:rsidTr="005C4882">
              <w:tc>
                <w:tcPr>
                  <w:tcW w:w="2977" w:type="dxa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Средний балл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3,9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4,1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3,7</w:t>
                  </w:r>
                </w:p>
              </w:tc>
            </w:tr>
          </w:tbl>
          <w:p w:rsidR="00CF7022" w:rsidRPr="00EF26FD" w:rsidRDefault="00CF7022" w:rsidP="000A04B7">
            <w:pPr>
              <w:ind w:right="91"/>
              <w:rPr>
                <w:color w:val="CC00CC"/>
                <w:sz w:val="24"/>
                <w:szCs w:val="24"/>
              </w:rPr>
            </w:pPr>
          </w:p>
        </w:tc>
      </w:tr>
      <w:tr w:rsidR="00CF7022" w:rsidTr="00A50974">
        <w:trPr>
          <w:trHeight w:val="112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90656" w:rsidRDefault="00CF7022" w:rsidP="00CF7022">
            <w:pPr>
              <w:rPr>
                <w:sz w:val="24"/>
                <w:szCs w:val="24"/>
              </w:rPr>
            </w:pPr>
            <w:r w:rsidRPr="00490656">
              <w:rPr>
                <w:sz w:val="24"/>
                <w:szCs w:val="24"/>
              </w:rPr>
              <w:t xml:space="preserve">2. Сведения о трудоустройстве  выпускников.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5" w:rsidRDefault="00EA18E5" w:rsidP="00EA18E5">
            <w:pPr>
              <w:ind w:right="91"/>
              <w:rPr>
                <w:bCs/>
                <w:sz w:val="24"/>
                <w:szCs w:val="24"/>
              </w:rPr>
            </w:pPr>
            <w:r w:rsidRPr="00ED5BFC">
              <w:rPr>
                <w:b/>
                <w:bCs/>
                <w:i/>
                <w:sz w:val="24"/>
                <w:szCs w:val="24"/>
              </w:rPr>
              <w:t>Содействие в трудоустройстве</w:t>
            </w:r>
            <w:r w:rsidRPr="00ED5BFC">
              <w:rPr>
                <w:bCs/>
                <w:sz w:val="24"/>
                <w:szCs w:val="24"/>
              </w:rPr>
              <w:t xml:space="preserve"> является одним из </w:t>
            </w:r>
            <w:r w:rsidRPr="00ED5BFC">
              <w:rPr>
                <w:b/>
                <w:bCs/>
                <w:i/>
                <w:sz w:val="24"/>
                <w:szCs w:val="24"/>
              </w:rPr>
              <w:t>основных направлений</w:t>
            </w:r>
            <w:r w:rsidRPr="00ED5BFC">
              <w:rPr>
                <w:bCs/>
                <w:sz w:val="24"/>
                <w:szCs w:val="24"/>
              </w:rPr>
              <w:t xml:space="preserve"> в профессиональной реабилитации выпускников техникума.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проводимые</w:t>
            </w:r>
            <w:r w:rsidRPr="00731BC3">
              <w:rPr>
                <w:sz w:val="24"/>
                <w:szCs w:val="24"/>
              </w:rPr>
              <w:t xml:space="preserve"> в рамках работы по содействию трудоустройству выпускников ФКОУ СПО «НТТИ»  Минздравсоцразвития России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 xml:space="preserve">1 Работа со студентами и выпускниками 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1.1 Информирование студентов и выпускников о состоянии и тенденциях рынка труда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1.1.1 Использование базы данных вакансий работодателей по информации Управления государственной службы занятости населения Ростовской области (УГСЗН Ростовской области)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 xml:space="preserve">1.1.2 Использование корпоративного сайта техникума </w:t>
            </w:r>
            <w:r w:rsidRPr="00731BC3">
              <w:rPr>
                <w:sz w:val="24"/>
                <w:szCs w:val="24"/>
                <w:lang w:val="en-US"/>
              </w:rPr>
              <w:t>http</w:t>
            </w:r>
            <w:r w:rsidRPr="00731BC3">
              <w:rPr>
                <w:sz w:val="24"/>
                <w:szCs w:val="24"/>
              </w:rPr>
              <w:t xml:space="preserve">:// </w:t>
            </w:r>
            <w:r w:rsidRPr="00731BC3">
              <w:rPr>
                <w:sz w:val="24"/>
                <w:szCs w:val="24"/>
                <w:lang w:val="en-US"/>
              </w:rPr>
              <w:t>www</w:t>
            </w:r>
            <w:r w:rsidRPr="00731BC3">
              <w:rPr>
                <w:sz w:val="24"/>
                <w:szCs w:val="24"/>
              </w:rPr>
              <w:t>/</w:t>
            </w:r>
            <w:r w:rsidRPr="00731BC3">
              <w:rPr>
                <w:sz w:val="24"/>
                <w:szCs w:val="24"/>
                <w:lang w:val="en-US"/>
              </w:rPr>
              <w:t>ntti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1.1.3 Использование электронной почты для получения информации по содействию трудоустройству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1.1.4 Проведение организационных мероприятий (ярмарок вакансий, презентаций предприятий  и организаций работодателей и т.п.), способствующих успешному трудоустройству студентов и выпускников техникума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1.1.5 Разработка методических материалов по вопросам содействия трудоустройству выпускников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 xml:space="preserve">1.2 Организация временной занятости студентов 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1.2.1 Организация временной занятости студентов в период прохождения производственных практик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lastRenderedPageBreak/>
              <w:t>1.2.2 1 Организация временной занятости студентов в каникулярном периоде и во время учебы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2 Сотрудничество с предприятиями и организациями, выступающими в качестве работодателей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 xml:space="preserve">2.1 Заключение договоров социального партнерства с базовыми предприятиями о прохождении производственных практик 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 xml:space="preserve">2.2 Предоставление потенциальным работодателям информационных услуг по подбору необходимых сотрудников из числа студентов и выпускников  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2.3 Участие работодателей в защите дипломных проектов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2.4 Участие работодателей в научно-практических конференциях студентов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2.5 Организация производственной практики по специальности (технологической), квалификационной практики (стажировок и преддипломной), предусмотренных учебным планом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3 Взаимодействие с органами по труду и занятости населения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3.1 Обмен информацией с органами по труду и занятости населения</w:t>
            </w:r>
          </w:p>
          <w:p w:rsidR="003D1EFE" w:rsidRPr="00A50974" w:rsidRDefault="003D1EFE" w:rsidP="00A50974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 xml:space="preserve">3.2 Участие в мероприятиях по содействию трудоустройству выпускников, организованных органами исполнительной власти </w:t>
            </w:r>
          </w:p>
          <w:p w:rsidR="00EA18E5" w:rsidRPr="002C7CBE" w:rsidRDefault="00EA18E5" w:rsidP="00EA18E5">
            <w:pPr>
              <w:ind w:right="91"/>
              <w:rPr>
                <w:sz w:val="24"/>
                <w:szCs w:val="24"/>
              </w:rPr>
            </w:pPr>
            <w:r w:rsidRPr="002C7CBE">
              <w:rPr>
                <w:sz w:val="24"/>
                <w:szCs w:val="24"/>
              </w:rPr>
              <w:t>Информация о трудоустройстве выпускников 2011 г.</w:t>
            </w:r>
            <w:r w:rsidR="007A49FD">
              <w:rPr>
                <w:sz w:val="24"/>
                <w:szCs w:val="24"/>
              </w:rPr>
              <w:t xml:space="preserve"> (дата актуальности – декабрь 2011г.)</w:t>
            </w:r>
          </w:p>
          <w:p w:rsidR="00EA18E5" w:rsidRPr="002C7CBE" w:rsidRDefault="00EA18E5" w:rsidP="00EA18E5">
            <w:pPr>
              <w:ind w:right="91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16"/>
              <w:tblOverlap w:val="never"/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36"/>
              <w:gridCol w:w="1594"/>
              <w:gridCol w:w="1595"/>
              <w:gridCol w:w="1595"/>
              <w:gridCol w:w="1595"/>
            </w:tblGrid>
            <w:tr w:rsidR="00EA18E5" w:rsidRPr="002C7CBE" w:rsidTr="00EA18E5">
              <w:tc>
                <w:tcPr>
                  <w:tcW w:w="383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18E5" w:rsidRPr="002C7CBE" w:rsidRDefault="00EA18E5" w:rsidP="00EA18E5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Категория</w:t>
                  </w:r>
                </w:p>
              </w:tc>
              <w:tc>
                <w:tcPr>
                  <w:tcW w:w="6379" w:type="dxa"/>
                  <w:gridSpan w:val="4"/>
                </w:tcPr>
                <w:p w:rsidR="00EA18E5" w:rsidRPr="002C7CBE" w:rsidRDefault="00EA18E5" w:rsidP="00EA18E5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Количество выпускников,   чел.</w:t>
                  </w:r>
                </w:p>
              </w:tc>
            </w:tr>
            <w:tr w:rsidR="00EA18E5" w:rsidRPr="002C7CBE" w:rsidTr="00EA18E5">
              <w:trPr>
                <w:cantSplit/>
                <w:trHeight w:val="664"/>
              </w:trPr>
              <w:tc>
                <w:tcPr>
                  <w:tcW w:w="3836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18E5" w:rsidRPr="002C7CBE" w:rsidRDefault="00EA18E5" w:rsidP="00EA18E5">
                  <w:pPr>
                    <w:ind w:right="91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EA18E5" w:rsidRPr="002C7CBE" w:rsidRDefault="00EA18E5" w:rsidP="00EA18E5">
                  <w:pPr>
                    <w:ind w:right="91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260901 ТШИ</w:t>
                  </w:r>
                </w:p>
              </w:tc>
              <w:tc>
                <w:tcPr>
                  <w:tcW w:w="1595" w:type="dxa"/>
                  <w:vAlign w:val="center"/>
                </w:tcPr>
                <w:p w:rsidR="00EA18E5" w:rsidRPr="002C7CBE" w:rsidRDefault="00EA18E5" w:rsidP="00EA18E5">
                  <w:pPr>
                    <w:ind w:right="91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260905 ТИК</w:t>
                  </w:r>
                </w:p>
              </w:tc>
              <w:tc>
                <w:tcPr>
                  <w:tcW w:w="1595" w:type="dxa"/>
                  <w:vAlign w:val="center"/>
                </w:tcPr>
                <w:p w:rsidR="00EA18E5" w:rsidRPr="002C7CBE" w:rsidRDefault="00EA18E5" w:rsidP="00EA18E5">
                  <w:pPr>
                    <w:ind w:right="91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230105 ПОВТиАС</w:t>
                  </w:r>
                </w:p>
              </w:tc>
              <w:tc>
                <w:tcPr>
                  <w:tcW w:w="1595" w:type="dxa"/>
                  <w:vAlign w:val="center"/>
                </w:tcPr>
                <w:p w:rsidR="00EA18E5" w:rsidRPr="002C7CBE" w:rsidRDefault="00EA18E5" w:rsidP="00EA18E5">
                  <w:pPr>
                    <w:ind w:right="91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Всего по категории</w:t>
                  </w:r>
                </w:p>
              </w:tc>
            </w:tr>
            <w:tr w:rsidR="00EA18E5" w:rsidRPr="002C7CBE" w:rsidTr="00EA18E5">
              <w:trPr>
                <w:cantSplit/>
                <w:trHeight w:val="418"/>
              </w:trPr>
              <w:tc>
                <w:tcPr>
                  <w:tcW w:w="38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18E5" w:rsidRPr="002C7CBE" w:rsidRDefault="00EA18E5" w:rsidP="00EA18E5">
                  <w:pPr>
                    <w:numPr>
                      <w:ilvl w:val="0"/>
                      <w:numId w:val="15"/>
                    </w:numPr>
                    <w:ind w:right="91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Продолжение учебы на следующем уровне, очно</w:t>
                  </w:r>
                </w:p>
              </w:tc>
              <w:tc>
                <w:tcPr>
                  <w:tcW w:w="1594" w:type="dxa"/>
                  <w:vAlign w:val="center"/>
                </w:tcPr>
                <w:p w:rsidR="00EA18E5" w:rsidRPr="002C7CBE" w:rsidRDefault="002C7CBE" w:rsidP="00EA18E5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95" w:type="dxa"/>
                  <w:vAlign w:val="center"/>
                </w:tcPr>
                <w:p w:rsidR="00EA18E5" w:rsidRPr="002C7CBE" w:rsidRDefault="002C7CBE" w:rsidP="00EA18E5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95" w:type="dxa"/>
                  <w:vAlign w:val="center"/>
                </w:tcPr>
                <w:p w:rsidR="00EA18E5" w:rsidRPr="002C7CBE" w:rsidRDefault="00EA18E5" w:rsidP="00EA18E5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95" w:type="dxa"/>
                  <w:vAlign w:val="center"/>
                </w:tcPr>
                <w:p w:rsidR="00EA18E5" w:rsidRPr="002C7CBE" w:rsidRDefault="002C7CBE" w:rsidP="00EA18E5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</w:tr>
            <w:tr w:rsidR="00EA18E5" w:rsidRPr="002C7CBE" w:rsidTr="00EA18E5">
              <w:tc>
                <w:tcPr>
                  <w:tcW w:w="38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18E5" w:rsidRPr="002C7CBE" w:rsidRDefault="00EA18E5" w:rsidP="00EA18E5">
                  <w:pPr>
                    <w:numPr>
                      <w:ilvl w:val="0"/>
                      <w:numId w:val="15"/>
                    </w:numPr>
                    <w:ind w:right="91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Трудоустроены</w:t>
                  </w:r>
                </w:p>
              </w:tc>
              <w:tc>
                <w:tcPr>
                  <w:tcW w:w="1594" w:type="dxa"/>
                  <w:vAlign w:val="center"/>
                </w:tcPr>
                <w:p w:rsidR="00EA18E5" w:rsidRPr="002C7CBE" w:rsidRDefault="00EA18E5" w:rsidP="00EA18E5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95" w:type="dxa"/>
                  <w:vAlign w:val="center"/>
                </w:tcPr>
                <w:p w:rsidR="00EA18E5" w:rsidRPr="002C7CBE" w:rsidRDefault="00EA18E5" w:rsidP="00EA18E5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95" w:type="dxa"/>
                  <w:vAlign w:val="center"/>
                </w:tcPr>
                <w:p w:rsidR="00EA18E5" w:rsidRPr="002C7CBE" w:rsidRDefault="002C7CBE" w:rsidP="00EA18E5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95" w:type="dxa"/>
                  <w:vAlign w:val="center"/>
                </w:tcPr>
                <w:p w:rsidR="00EA18E5" w:rsidRPr="002C7CBE" w:rsidRDefault="002C7CBE" w:rsidP="00EA18E5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26</w:t>
                  </w:r>
                </w:p>
              </w:tc>
            </w:tr>
            <w:tr w:rsidR="00EA18E5" w:rsidRPr="002C7CBE" w:rsidTr="00EA18E5">
              <w:tc>
                <w:tcPr>
                  <w:tcW w:w="38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18E5" w:rsidRPr="002C7CBE" w:rsidRDefault="00EA18E5" w:rsidP="00EA18E5">
                  <w:pPr>
                    <w:numPr>
                      <w:ilvl w:val="0"/>
                      <w:numId w:val="15"/>
                    </w:numPr>
                    <w:ind w:right="91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Не трудоустроены или нет сведений</w:t>
                  </w:r>
                </w:p>
              </w:tc>
              <w:tc>
                <w:tcPr>
                  <w:tcW w:w="1594" w:type="dxa"/>
                  <w:vAlign w:val="center"/>
                </w:tcPr>
                <w:p w:rsidR="00EA18E5" w:rsidRPr="002C7CBE" w:rsidRDefault="002C7CBE" w:rsidP="00EA18E5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95" w:type="dxa"/>
                  <w:vAlign w:val="center"/>
                </w:tcPr>
                <w:p w:rsidR="00EA18E5" w:rsidRPr="002C7CBE" w:rsidRDefault="002C7CBE" w:rsidP="00EA18E5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95" w:type="dxa"/>
                  <w:vAlign w:val="center"/>
                </w:tcPr>
                <w:p w:rsidR="00EA18E5" w:rsidRPr="002C7CBE" w:rsidRDefault="002C7CBE" w:rsidP="00EA18E5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95" w:type="dxa"/>
                  <w:vAlign w:val="center"/>
                </w:tcPr>
                <w:p w:rsidR="00EA18E5" w:rsidRPr="002C7CBE" w:rsidRDefault="002C7CBE" w:rsidP="00EA18E5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</w:tr>
            <w:tr w:rsidR="00EA18E5" w:rsidRPr="002C7CBE" w:rsidTr="00EA18E5">
              <w:tc>
                <w:tcPr>
                  <w:tcW w:w="38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18E5" w:rsidRPr="002C7CBE" w:rsidRDefault="00EA18E5" w:rsidP="00EA18E5">
                  <w:pPr>
                    <w:ind w:right="91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ИТОГО: (п.1+п.3+п. 4)</w:t>
                  </w:r>
                </w:p>
              </w:tc>
              <w:tc>
                <w:tcPr>
                  <w:tcW w:w="1594" w:type="dxa"/>
                  <w:vAlign w:val="center"/>
                </w:tcPr>
                <w:p w:rsidR="00EA18E5" w:rsidRPr="002C7CBE" w:rsidRDefault="00EA18E5" w:rsidP="00EA18E5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95" w:type="dxa"/>
                  <w:vAlign w:val="center"/>
                </w:tcPr>
                <w:p w:rsidR="00EA18E5" w:rsidRPr="002C7CBE" w:rsidRDefault="00EA18E5" w:rsidP="00EA18E5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95" w:type="dxa"/>
                  <w:vAlign w:val="center"/>
                </w:tcPr>
                <w:p w:rsidR="00EA18E5" w:rsidRPr="002C7CBE" w:rsidRDefault="00EA18E5" w:rsidP="002C7CBE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1</w:t>
                  </w:r>
                  <w:r w:rsidR="002C7CBE" w:rsidRPr="002C7CBE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95" w:type="dxa"/>
                  <w:vAlign w:val="center"/>
                </w:tcPr>
                <w:p w:rsidR="00EA18E5" w:rsidRPr="002C7CBE" w:rsidRDefault="00EA18E5" w:rsidP="00EA18E5">
                  <w:pPr>
                    <w:ind w:right="9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C7CBE">
                    <w:rPr>
                      <w:bCs/>
                      <w:sz w:val="22"/>
                      <w:szCs w:val="22"/>
                    </w:rPr>
                    <w:t>42</w:t>
                  </w:r>
                </w:p>
              </w:tc>
            </w:tr>
          </w:tbl>
          <w:p w:rsidR="00EA18E5" w:rsidRPr="00966207" w:rsidRDefault="00EA18E5" w:rsidP="00EA18E5">
            <w:pPr>
              <w:ind w:hanging="6"/>
              <w:rPr>
                <w:sz w:val="24"/>
                <w:szCs w:val="24"/>
              </w:rPr>
            </w:pPr>
            <w:r w:rsidRPr="002C7CBE">
              <w:rPr>
                <w:sz w:val="24"/>
                <w:szCs w:val="24"/>
              </w:rPr>
              <w:t>Сравнительный</w:t>
            </w:r>
            <w:r w:rsidRPr="00966207">
              <w:rPr>
                <w:sz w:val="24"/>
                <w:szCs w:val="24"/>
              </w:rPr>
              <w:t xml:space="preserve"> анализ трудоустройства студентов за 2009, 2010 и 2011 гг</w:t>
            </w:r>
            <w:r>
              <w:rPr>
                <w:sz w:val="24"/>
                <w:szCs w:val="24"/>
              </w:rPr>
              <w:t>. по техникуму</w:t>
            </w:r>
          </w:p>
          <w:p w:rsidR="00EA18E5" w:rsidRPr="00EF26FD" w:rsidRDefault="00EA18E5" w:rsidP="00EA18E5">
            <w:pPr>
              <w:ind w:right="91"/>
              <w:rPr>
                <w:color w:val="009999"/>
                <w:sz w:val="24"/>
                <w:szCs w:val="24"/>
              </w:rPr>
            </w:pPr>
            <w:r w:rsidRPr="00FC7B72">
              <w:rPr>
                <w:noProof/>
                <w:color w:val="009999"/>
                <w:sz w:val="24"/>
                <w:szCs w:val="24"/>
              </w:rPr>
              <w:drawing>
                <wp:inline distT="0" distB="0" distL="0" distR="0">
                  <wp:extent cx="6631387" cy="1367624"/>
                  <wp:effectExtent l="0" t="0" r="0" b="0"/>
                  <wp:docPr id="1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EA18E5" w:rsidRPr="002C7CBE" w:rsidRDefault="00EA18E5" w:rsidP="003D1EFE">
            <w:pPr>
              <w:ind w:right="91"/>
              <w:jc w:val="both"/>
              <w:rPr>
                <w:sz w:val="24"/>
                <w:szCs w:val="24"/>
              </w:rPr>
            </w:pPr>
            <w:r w:rsidRPr="002C7CBE">
              <w:rPr>
                <w:sz w:val="24"/>
                <w:szCs w:val="24"/>
              </w:rPr>
              <w:lastRenderedPageBreak/>
              <w:t>Выпускники техникума востребованы на предприятиях и в организациях различных организационно-правовых форм. Заключены договоры сотрудничества о прохождении производственной  практики с ведущими предприятиями города и области.</w:t>
            </w:r>
          </w:p>
          <w:p w:rsidR="007A49FD" w:rsidRPr="007A49FD" w:rsidRDefault="00EA18E5" w:rsidP="007A49FD">
            <w:pPr>
              <w:ind w:right="91"/>
              <w:rPr>
                <w:sz w:val="24"/>
                <w:szCs w:val="24"/>
              </w:rPr>
            </w:pPr>
            <w:r w:rsidRPr="002C7CBE">
              <w:rPr>
                <w:sz w:val="24"/>
                <w:szCs w:val="24"/>
              </w:rPr>
              <w:t>Часть выпускников техникума продолжает обучение в вузах.</w:t>
            </w:r>
          </w:p>
        </w:tc>
      </w:tr>
      <w:tr w:rsidR="00CF7022" w:rsidRPr="00EF26FD" w:rsidTr="00AE3CFD">
        <w:trPr>
          <w:trHeight w:val="466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99003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CF7022" w:rsidRDefault="00CF7022" w:rsidP="00CF7022">
            <w:pPr>
              <w:rPr>
                <w:sz w:val="24"/>
                <w:szCs w:val="24"/>
              </w:rPr>
            </w:pPr>
            <w:r w:rsidRPr="00CF7022">
              <w:rPr>
                <w:sz w:val="24"/>
                <w:szCs w:val="24"/>
              </w:rPr>
              <w:t xml:space="preserve">3. Достижения учащихся в олимпиадах и конкурсах. </w:t>
            </w:r>
          </w:p>
          <w:p w:rsidR="00CF7022" w:rsidRPr="00EF26FD" w:rsidRDefault="00CF7022" w:rsidP="00CF7022">
            <w:pPr>
              <w:rPr>
                <w:color w:val="990033"/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2D38EF" w:rsidRDefault="00CF7022" w:rsidP="00CF7022">
            <w:pPr>
              <w:ind w:right="91"/>
              <w:jc w:val="both"/>
              <w:rPr>
                <w:sz w:val="24"/>
                <w:szCs w:val="20"/>
              </w:rPr>
            </w:pPr>
            <w:r w:rsidRPr="002D38EF">
              <w:rPr>
                <w:sz w:val="24"/>
                <w:szCs w:val="20"/>
              </w:rPr>
              <w:t>Студенты техникума участвуют в городских мероприятиях, организованные Советом директоров ССУЗовг. Новочеркасска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2"/>
              <w:gridCol w:w="6096"/>
              <w:gridCol w:w="1382"/>
            </w:tblGrid>
            <w:tr w:rsidR="00CF7022" w:rsidRPr="004D0B3E" w:rsidTr="00CF7022">
              <w:tc>
                <w:tcPr>
                  <w:tcW w:w="8778" w:type="dxa"/>
                  <w:gridSpan w:val="2"/>
                </w:tcPr>
                <w:p w:rsidR="00CF7022" w:rsidRPr="004D0B3E" w:rsidRDefault="00CF7022" w:rsidP="00CF7022">
                  <w:pPr>
                    <w:ind w:right="9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D0B3E">
                    <w:rPr>
                      <w:b/>
                      <w:sz w:val="22"/>
                      <w:szCs w:val="22"/>
                    </w:rPr>
                    <w:t>Мероприятие</w:t>
                  </w:r>
                </w:p>
              </w:tc>
              <w:tc>
                <w:tcPr>
                  <w:tcW w:w="1382" w:type="dxa"/>
                </w:tcPr>
                <w:p w:rsidR="00CF7022" w:rsidRPr="004D0B3E" w:rsidRDefault="00CF7022" w:rsidP="00CF7022">
                  <w:pPr>
                    <w:ind w:right="9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D0B3E">
                    <w:rPr>
                      <w:b/>
                      <w:sz w:val="22"/>
                      <w:szCs w:val="22"/>
                    </w:rPr>
                    <w:t>Место</w:t>
                  </w:r>
                </w:p>
              </w:tc>
            </w:tr>
            <w:tr w:rsidR="00CF7022" w:rsidRPr="004D0B3E" w:rsidTr="00CF7022">
              <w:tc>
                <w:tcPr>
                  <w:tcW w:w="10160" w:type="dxa"/>
                  <w:gridSpan w:val="3"/>
                </w:tcPr>
                <w:p w:rsidR="00CF7022" w:rsidRPr="004D0B3E" w:rsidRDefault="00CF7022" w:rsidP="00CF7022">
                  <w:pPr>
                    <w:ind w:right="91"/>
                    <w:rPr>
                      <w:b/>
                      <w:sz w:val="22"/>
                      <w:szCs w:val="22"/>
                    </w:rPr>
                  </w:pPr>
                  <w:r w:rsidRPr="004D0B3E">
                    <w:rPr>
                      <w:b/>
                      <w:sz w:val="22"/>
                      <w:szCs w:val="22"/>
                    </w:rPr>
                    <w:t xml:space="preserve">                                 Городские олимпиады </w:t>
                  </w:r>
                </w:p>
              </w:tc>
            </w:tr>
            <w:tr w:rsidR="00CF7022" w:rsidRPr="004D0B3E" w:rsidTr="00CF7022">
              <w:tc>
                <w:tcPr>
                  <w:tcW w:w="8778" w:type="dxa"/>
                  <w:gridSpan w:val="2"/>
                </w:tcPr>
                <w:p w:rsidR="00CF7022" w:rsidRPr="004D0B3E" w:rsidRDefault="00CF7022" w:rsidP="00CF7022">
                  <w:pPr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по информатике (секция программисты-профессионалы)</w:t>
                  </w:r>
                </w:p>
              </w:tc>
              <w:tc>
                <w:tcPr>
                  <w:tcW w:w="1382" w:type="dxa"/>
                </w:tcPr>
                <w:p w:rsidR="00CF7022" w:rsidRPr="004D0B3E" w:rsidRDefault="00CF7022" w:rsidP="00CF7022">
                  <w:pPr>
                    <w:tabs>
                      <w:tab w:val="left" w:pos="368"/>
                      <w:tab w:val="center" w:pos="537"/>
                    </w:tabs>
                    <w:ind w:right="91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2, 3,3</w:t>
                  </w:r>
                </w:p>
              </w:tc>
            </w:tr>
            <w:tr w:rsidR="00CF7022" w:rsidRPr="004D0B3E" w:rsidTr="00CF7022">
              <w:tc>
                <w:tcPr>
                  <w:tcW w:w="8778" w:type="dxa"/>
                  <w:gridSpan w:val="2"/>
                </w:tcPr>
                <w:p w:rsidR="00CF7022" w:rsidRPr="004D0B3E" w:rsidRDefault="00CF7022" w:rsidP="00CF702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городская олимпиада, посвящённая 200-летию Отечественной войны 1812 года</w:t>
                  </w:r>
                </w:p>
              </w:tc>
              <w:tc>
                <w:tcPr>
                  <w:tcW w:w="1382" w:type="dxa"/>
                </w:tcPr>
                <w:p w:rsidR="00CF7022" w:rsidRPr="004D0B3E" w:rsidRDefault="00CF7022" w:rsidP="00CF7022">
                  <w:pPr>
                    <w:ind w:right="91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1,2,3,2</w:t>
                  </w:r>
                </w:p>
              </w:tc>
            </w:tr>
            <w:tr w:rsidR="00CF7022" w:rsidRPr="004D0B3E" w:rsidTr="00CF7022">
              <w:trPr>
                <w:trHeight w:val="416"/>
              </w:trPr>
              <w:tc>
                <w:tcPr>
                  <w:tcW w:w="10160" w:type="dxa"/>
                  <w:gridSpan w:val="3"/>
                </w:tcPr>
                <w:p w:rsidR="00CF7022" w:rsidRPr="004D0B3E" w:rsidRDefault="00CF7022" w:rsidP="00CF7022">
                  <w:pPr>
                    <w:ind w:left="14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D0B3E">
                    <w:rPr>
                      <w:b/>
                      <w:bCs/>
                      <w:sz w:val="22"/>
                      <w:szCs w:val="22"/>
                    </w:rPr>
                    <w:t>Участие студентов техникума в городской выставке-конкурсе</w:t>
                  </w:r>
                  <w:r w:rsidRPr="004D0B3E">
                    <w:rPr>
                      <w:b/>
                      <w:sz w:val="22"/>
                      <w:szCs w:val="22"/>
                    </w:rPr>
                    <w:t xml:space="preserve"> исследовательских работ, работ прикладного и технического творчества </w:t>
                  </w:r>
                </w:p>
              </w:tc>
            </w:tr>
            <w:tr w:rsidR="00CF7022" w:rsidRPr="004D0B3E" w:rsidTr="00CF7022">
              <w:tc>
                <w:tcPr>
                  <w:tcW w:w="2682" w:type="dxa"/>
                </w:tcPr>
                <w:p w:rsidR="00CF7022" w:rsidRPr="004D0B3E" w:rsidRDefault="00CF7022" w:rsidP="00CF7022">
                  <w:pPr>
                    <w:ind w:right="9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D0B3E">
                    <w:rPr>
                      <w:b/>
                      <w:sz w:val="22"/>
                      <w:szCs w:val="22"/>
                    </w:rPr>
                    <w:t>Номинация</w:t>
                  </w:r>
                </w:p>
              </w:tc>
              <w:tc>
                <w:tcPr>
                  <w:tcW w:w="6096" w:type="dxa"/>
                </w:tcPr>
                <w:p w:rsidR="00CF7022" w:rsidRPr="004D0B3E" w:rsidRDefault="00CF7022" w:rsidP="00CF7022">
                  <w:pPr>
                    <w:ind w:right="9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D0B3E">
                    <w:rPr>
                      <w:b/>
                      <w:sz w:val="22"/>
                      <w:szCs w:val="22"/>
                    </w:rPr>
                    <w:t>Название работы</w:t>
                  </w:r>
                </w:p>
              </w:tc>
              <w:tc>
                <w:tcPr>
                  <w:tcW w:w="1382" w:type="dxa"/>
                </w:tcPr>
                <w:p w:rsidR="00CF7022" w:rsidRPr="004D0B3E" w:rsidRDefault="00CF7022" w:rsidP="00CF7022">
                  <w:pPr>
                    <w:ind w:right="9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D0B3E">
                    <w:rPr>
                      <w:b/>
                      <w:sz w:val="22"/>
                      <w:szCs w:val="22"/>
                    </w:rPr>
                    <w:t>Место</w:t>
                  </w:r>
                </w:p>
              </w:tc>
            </w:tr>
            <w:tr w:rsidR="00CF7022" w:rsidRPr="004D0B3E" w:rsidTr="00CF7022">
              <w:tc>
                <w:tcPr>
                  <w:tcW w:w="2682" w:type="dxa"/>
                </w:tcPr>
                <w:p w:rsidR="00CF7022" w:rsidRPr="004D0B3E" w:rsidRDefault="00CF7022" w:rsidP="00CF7022">
                  <w:pPr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Исследовательские работы</w:t>
                  </w:r>
                </w:p>
              </w:tc>
              <w:tc>
                <w:tcPr>
                  <w:tcW w:w="6096" w:type="dxa"/>
                </w:tcPr>
                <w:p w:rsidR="00CF7022" w:rsidRPr="004D0B3E" w:rsidRDefault="00CF7022" w:rsidP="00CF702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Патриотическое воспитание молодёжи в духе  казачества и православия</w:t>
                  </w:r>
                </w:p>
                <w:p w:rsidR="00CF7022" w:rsidRPr="004D0B3E" w:rsidRDefault="00CF7022" w:rsidP="00CF7022">
                  <w:pPr>
                    <w:pStyle w:val="a3"/>
                    <w:ind w:left="0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2" w:type="dxa"/>
                </w:tcPr>
                <w:p w:rsidR="00CF7022" w:rsidRPr="004D0B3E" w:rsidRDefault="00CF7022" w:rsidP="00CF7022">
                  <w:pPr>
                    <w:ind w:right="91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CF7022" w:rsidRPr="004D0B3E" w:rsidTr="00CF7022">
              <w:tc>
                <w:tcPr>
                  <w:tcW w:w="2682" w:type="dxa"/>
                  <w:vMerge w:val="restart"/>
                </w:tcPr>
                <w:p w:rsidR="00CF7022" w:rsidRPr="004D0B3E" w:rsidRDefault="00CF7022" w:rsidP="00CF7022">
                  <w:pPr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Декоративно-прикладное творчество</w:t>
                  </w:r>
                </w:p>
              </w:tc>
              <w:tc>
                <w:tcPr>
                  <w:tcW w:w="6096" w:type="dxa"/>
                </w:tcPr>
                <w:p w:rsidR="00CF7022" w:rsidRPr="004D0B3E" w:rsidRDefault="00CF7022" w:rsidP="00CF7022">
                  <w:pPr>
                    <w:tabs>
                      <w:tab w:val="left" w:pos="3450"/>
                    </w:tabs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Сапожки женские летние</w:t>
                  </w:r>
                </w:p>
              </w:tc>
              <w:tc>
                <w:tcPr>
                  <w:tcW w:w="1382" w:type="dxa"/>
                </w:tcPr>
                <w:p w:rsidR="00CF7022" w:rsidRPr="004D0B3E" w:rsidRDefault="00CF7022" w:rsidP="00CF7022">
                  <w:pPr>
                    <w:ind w:right="91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1,2</w:t>
                  </w:r>
                </w:p>
              </w:tc>
            </w:tr>
            <w:tr w:rsidR="00CF7022" w:rsidRPr="004D0B3E" w:rsidTr="00CF7022">
              <w:tc>
                <w:tcPr>
                  <w:tcW w:w="2682" w:type="dxa"/>
                  <w:vMerge/>
                </w:tcPr>
                <w:p w:rsidR="00CF7022" w:rsidRPr="004D0B3E" w:rsidRDefault="00CF7022" w:rsidP="00CF7022">
                  <w:pPr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6" w:type="dxa"/>
                </w:tcPr>
                <w:p w:rsidR="00CF7022" w:rsidRPr="004D0B3E" w:rsidRDefault="00CF7022" w:rsidP="00CF7022">
                  <w:pPr>
                    <w:shd w:val="clear" w:color="auto" w:fill="FFFFFF"/>
                    <w:spacing w:line="240" w:lineRule="exact"/>
                    <w:ind w:left="35" w:right="43"/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Казачий костюм</w:t>
                  </w:r>
                </w:p>
              </w:tc>
              <w:tc>
                <w:tcPr>
                  <w:tcW w:w="1382" w:type="dxa"/>
                </w:tcPr>
                <w:p w:rsidR="00CF7022" w:rsidRPr="004D0B3E" w:rsidRDefault="00CF7022" w:rsidP="00CF7022">
                  <w:pPr>
                    <w:ind w:right="91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F7022" w:rsidRPr="004D0B3E" w:rsidTr="00CF7022">
              <w:tc>
                <w:tcPr>
                  <w:tcW w:w="2682" w:type="dxa"/>
                  <w:vMerge/>
                </w:tcPr>
                <w:p w:rsidR="00CF7022" w:rsidRPr="004D0B3E" w:rsidRDefault="00CF7022" w:rsidP="00CF7022">
                  <w:pPr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6" w:type="dxa"/>
                </w:tcPr>
                <w:p w:rsidR="00CF7022" w:rsidRPr="004D0B3E" w:rsidRDefault="00CF7022" w:rsidP="00CF7022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 xml:space="preserve">Свадебный комплект </w:t>
                  </w:r>
                </w:p>
              </w:tc>
              <w:tc>
                <w:tcPr>
                  <w:tcW w:w="1382" w:type="dxa"/>
                </w:tcPr>
                <w:p w:rsidR="00CF7022" w:rsidRPr="004D0B3E" w:rsidRDefault="00CF7022" w:rsidP="00CF7022">
                  <w:pPr>
                    <w:ind w:right="91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F7022" w:rsidRPr="004D0B3E" w:rsidTr="00CF7022">
              <w:tc>
                <w:tcPr>
                  <w:tcW w:w="2682" w:type="dxa"/>
                  <w:vMerge/>
                </w:tcPr>
                <w:p w:rsidR="00CF7022" w:rsidRPr="004D0B3E" w:rsidRDefault="00CF7022" w:rsidP="00CF7022">
                  <w:pPr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6" w:type="dxa"/>
                </w:tcPr>
                <w:p w:rsidR="00CF7022" w:rsidRPr="004D0B3E" w:rsidRDefault="00CF7022" w:rsidP="00CF7022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Модели исторического костюма</w:t>
                  </w:r>
                </w:p>
              </w:tc>
              <w:tc>
                <w:tcPr>
                  <w:tcW w:w="1382" w:type="dxa"/>
                </w:tcPr>
                <w:p w:rsidR="00CF7022" w:rsidRPr="004D0B3E" w:rsidRDefault="00CF7022" w:rsidP="00CF7022">
                  <w:pPr>
                    <w:ind w:right="91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F7022" w:rsidRPr="004D0B3E" w:rsidTr="00CF7022">
              <w:tc>
                <w:tcPr>
                  <w:tcW w:w="2682" w:type="dxa"/>
                </w:tcPr>
                <w:p w:rsidR="00CF7022" w:rsidRPr="004D0B3E" w:rsidRDefault="00CF7022" w:rsidP="00CF7022">
                  <w:pPr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Техническое творчество</w:t>
                  </w:r>
                </w:p>
              </w:tc>
              <w:tc>
                <w:tcPr>
                  <w:tcW w:w="6096" w:type="dxa"/>
                </w:tcPr>
                <w:p w:rsidR="00CF7022" w:rsidRPr="004D0B3E" w:rsidRDefault="00CF7022" w:rsidP="00CF7022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Виртуальный гид</w:t>
                  </w:r>
                </w:p>
              </w:tc>
              <w:tc>
                <w:tcPr>
                  <w:tcW w:w="1382" w:type="dxa"/>
                </w:tcPr>
                <w:p w:rsidR="00CF7022" w:rsidRPr="004D0B3E" w:rsidRDefault="00CF7022" w:rsidP="00CF7022">
                  <w:pPr>
                    <w:ind w:right="91"/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CF7022" w:rsidRPr="00EF26FD" w:rsidRDefault="00CF7022" w:rsidP="00CF7022">
            <w:pPr>
              <w:ind w:right="91"/>
              <w:rPr>
                <w:color w:val="990033"/>
                <w:sz w:val="24"/>
                <w:szCs w:val="24"/>
              </w:rPr>
            </w:pPr>
          </w:p>
        </w:tc>
      </w:tr>
      <w:tr w:rsidR="00CF7022" w:rsidRPr="00EF26FD" w:rsidTr="000C6BCD">
        <w:trPr>
          <w:trHeight w:val="63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009999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90656" w:rsidRDefault="00CF7022" w:rsidP="00CF7022">
            <w:pPr>
              <w:rPr>
                <w:sz w:val="24"/>
                <w:szCs w:val="24"/>
              </w:rPr>
            </w:pPr>
            <w:r w:rsidRPr="00490656">
              <w:rPr>
                <w:sz w:val="24"/>
                <w:szCs w:val="24"/>
              </w:rPr>
              <w:t>4. Оценки и отзывы работодателей  о качестве подготовки выпускников.</w:t>
            </w:r>
          </w:p>
          <w:p w:rsidR="00CF7022" w:rsidRPr="00490656" w:rsidRDefault="00CF7022" w:rsidP="00CF7022">
            <w:pPr>
              <w:rPr>
                <w:sz w:val="24"/>
                <w:szCs w:val="24"/>
              </w:rPr>
            </w:pPr>
          </w:p>
          <w:p w:rsidR="00CF7022" w:rsidRPr="00490656" w:rsidRDefault="00CF7022" w:rsidP="00CF7022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5" w:rsidRPr="00EA18E5" w:rsidRDefault="00EA18E5" w:rsidP="00EA18E5">
            <w:pPr>
              <w:ind w:right="91"/>
              <w:jc w:val="both"/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 xml:space="preserve">Оценки работы по качеству образовательных услуг нашим учебным учреждением  </w:t>
            </w:r>
          </w:p>
          <w:p w:rsidR="00EA18E5" w:rsidRPr="00EA18E5" w:rsidRDefault="00EA18E5" w:rsidP="00EA18E5">
            <w:pPr>
              <w:numPr>
                <w:ilvl w:val="0"/>
                <w:numId w:val="16"/>
              </w:numPr>
              <w:ind w:right="91"/>
              <w:jc w:val="both"/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 xml:space="preserve">за многолетнее сотрудничество с базовыми предприятиям города и области в проведении производственных практик в адрес техникума ежегодно поступают благодарности и положительные отзывы о прохождении практик и оказанию помощи в выполнении производственных заданий студентами-практикантами; </w:t>
            </w:r>
          </w:p>
          <w:p w:rsidR="00EA18E5" w:rsidRPr="00EA18E5" w:rsidRDefault="00EA18E5" w:rsidP="00EA18E5">
            <w:pPr>
              <w:numPr>
                <w:ilvl w:val="0"/>
                <w:numId w:val="16"/>
              </w:numPr>
              <w:ind w:right="91"/>
              <w:jc w:val="both"/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ежегодное активное участие работодателей в государственной аттестационной комиссии – определяет высокий уровень выполнения  квалификационных работ;</w:t>
            </w:r>
          </w:p>
          <w:p w:rsidR="00EA18E5" w:rsidRPr="00EA18E5" w:rsidRDefault="00EA18E5" w:rsidP="00EA18E5">
            <w:pPr>
              <w:numPr>
                <w:ilvl w:val="0"/>
                <w:numId w:val="16"/>
              </w:numPr>
              <w:ind w:right="91"/>
              <w:jc w:val="both"/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выражение благодарности за качественную подготовку специалистов, обладающих хорошими базовыми  знаниями и навыками с предложениями о направлении выпускников на производство после окончания учебы;</w:t>
            </w:r>
          </w:p>
          <w:p w:rsidR="00CF7022" w:rsidRPr="001E0990" w:rsidRDefault="00EA18E5" w:rsidP="00CF7022">
            <w:pPr>
              <w:ind w:right="91"/>
              <w:jc w:val="both"/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Выполнение дипломных работ по предложенной тематике предприятия для дальнейшего внедрения на производстве – как показатель доверия профессиональности наших выпускников.</w:t>
            </w:r>
          </w:p>
        </w:tc>
      </w:tr>
      <w:tr w:rsidR="00CF7022" w:rsidTr="000C6BCD">
        <w:trPr>
          <w:trHeight w:val="63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E3CFD" w:rsidRDefault="00CF7022" w:rsidP="00CF7022">
            <w:pPr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5. Оценки и отзывы потребителей образовательных услуг.</w:t>
            </w:r>
          </w:p>
          <w:p w:rsidR="00CF7022" w:rsidRPr="00AE3CFD" w:rsidRDefault="00CF7022" w:rsidP="00CF7022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E3CFD" w:rsidRDefault="00CF7022" w:rsidP="00CF7022">
            <w:p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Ежегодно в техникуме проводится анкетирование студентов всех учебных групп на тему «Удовлетворенность образовательно-реабилитационным процессом  в НТТИ». Сравнительные результаты  анкетирования за три последних учебных года.</w:t>
            </w:r>
          </w:p>
          <w:p w:rsidR="00CF7022" w:rsidRPr="00AE3CFD" w:rsidRDefault="00CF7022" w:rsidP="00CF7022">
            <w:pPr>
              <w:ind w:right="91"/>
              <w:rPr>
                <w:sz w:val="24"/>
                <w:szCs w:val="24"/>
              </w:rPr>
            </w:pPr>
          </w:p>
          <w:p w:rsidR="00CF7022" w:rsidRPr="00AE3CFD" w:rsidRDefault="00CF7022" w:rsidP="00CF7022">
            <w:pPr>
              <w:ind w:right="91"/>
              <w:rPr>
                <w:sz w:val="24"/>
                <w:szCs w:val="24"/>
              </w:rPr>
            </w:pPr>
            <w:r w:rsidRPr="00AE3CFD">
              <w:rPr>
                <w:b/>
                <w:noProof/>
              </w:rPr>
              <w:drawing>
                <wp:inline distT="0" distB="0" distL="0" distR="0">
                  <wp:extent cx="6606650" cy="1701579"/>
                  <wp:effectExtent l="19050" t="0" r="22750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CF7022" w:rsidRPr="00AE3CFD" w:rsidRDefault="00CF7022" w:rsidP="00CF7022">
            <w:pPr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Синий цвет – 2009-2010 учебный год</w:t>
            </w:r>
          </w:p>
          <w:p w:rsidR="00CF7022" w:rsidRPr="00AE3CFD" w:rsidRDefault="00CF7022" w:rsidP="00CF7022">
            <w:pPr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Красный цвет – 2010-2011 учебный год</w:t>
            </w:r>
          </w:p>
          <w:p w:rsidR="00CF7022" w:rsidRPr="00AE3CFD" w:rsidRDefault="00CF7022" w:rsidP="00AE3CFD">
            <w:pPr>
              <w:rPr>
                <w:b/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Зеленый цвет – 2011-2012 учебный год</w:t>
            </w:r>
          </w:p>
          <w:p w:rsidR="00CF7022" w:rsidRDefault="00CF7022" w:rsidP="00CF7022">
            <w:p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Так же ежегодно на родительских собраниях проводится анкетирование родителей на определение степени удовлетворенности образовательно-реабилитационным процессом. Итоги анкетирования  родителей 2011-2012 учебный год</w:t>
            </w:r>
          </w:p>
          <w:p w:rsidR="00A50974" w:rsidRDefault="00A50974" w:rsidP="00CF7022">
            <w:pPr>
              <w:ind w:right="91"/>
              <w:rPr>
                <w:sz w:val="24"/>
                <w:szCs w:val="24"/>
              </w:rPr>
            </w:pPr>
          </w:p>
          <w:p w:rsidR="00A50974" w:rsidRPr="00AE3CFD" w:rsidRDefault="00A50974" w:rsidP="00CF7022">
            <w:pPr>
              <w:ind w:right="91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211"/>
              <w:gridCol w:w="1276"/>
              <w:gridCol w:w="1228"/>
              <w:gridCol w:w="1134"/>
              <w:gridCol w:w="1191"/>
            </w:tblGrid>
            <w:tr w:rsidR="00CF7022" w:rsidRPr="00833996" w:rsidTr="00896735">
              <w:trPr>
                <w:trHeight w:val="625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4"/>
                    </w:rPr>
                  </w:pPr>
                  <w:r w:rsidRPr="00833996">
                    <w:rPr>
                      <w:b/>
                      <w:bCs/>
                      <w:sz w:val="22"/>
                      <w:szCs w:val="24"/>
                    </w:rPr>
                    <w:t xml:space="preserve">Проблемы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4"/>
                    </w:rPr>
                  </w:pPr>
                  <w:r w:rsidRPr="00833996">
                    <w:rPr>
                      <w:b/>
                      <w:bCs/>
                      <w:sz w:val="22"/>
                      <w:szCs w:val="24"/>
                    </w:rPr>
                    <w:t>Хорошо решает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4"/>
                    </w:rPr>
                  </w:pPr>
                  <w:r w:rsidRPr="00833996">
                    <w:rPr>
                      <w:b/>
                      <w:bCs/>
                      <w:sz w:val="22"/>
                      <w:szCs w:val="24"/>
                    </w:rPr>
                    <w:t>Решает частично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4"/>
                    </w:rPr>
                  </w:pPr>
                  <w:r w:rsidRPr="00833996">
                    <w:rPr>
                      <w:b/>
                      <w:bCs/>
                      <w:sz w:val="22"/>
                      <w:szCs w:val="24"/>
                    </w:rPr>
                    <w:t>Не решает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4"/>
                    </w:rPr>
                  </w:pPr>
                  <w:r w:rsidRPr="00833996">
                    <w:rPr>
                      <w:b/>
                      <w:bCs/>
                      <w:sz w:val="22"/>
                      <w:szCs w:val="24"/>
                    </w:rPr>
                    <w:t>Затрудняюсь</w:t>
                  </w:r>
                </w:p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4"/>
                    </w:rPr>
                  </w:pPr>
                  <w:r w:rsidRPr="00833996">
                    <w:rPr>
                      <w:b/>
                      <w:bCs/>
                      <w:sz w:val="22"/>
                      <w:szCs w:val="24"/>
                    </w:rPr>
                    <w:t>ответить</w:t>
                  </w:r>
                </w:p>
              </w:tc>
            </w:tr>
            <w:tr w:rsidR="00CF7022" w:rsidRPr="00833996" w:rsidTr="00896735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Обеспечивает высокое качество профессионального образования студентов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100 %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0</w:t>
                  </w:r>
                </w:p>
              </w:tc>
            </w:tr>
            <w:tr w:rsidR="00CF7022" w:rsidRPr="00833996" w:rsidTr="00896735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Правильно и четко организует жизнь студентов в техникуме и общежитии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81,2 %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18,8 %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0</w:t>
                  </w:r>
                </w:p>
              </w:tc>
            </w:tr>
            <w:tr w:rsidR="00CF7022" w:rsidRPr="00833996" w:rsidTr="00896735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Бережно и внимательно  относится к студенту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87,5%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12,5%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0</w:t>
                  </w:r>
                </w:p>
              </w:tc>
            </w:tr>
            <w:tr w:rsidR="00CF7022" w:rsidRPr="00833996" w:rsidTr="00896735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Учитывает запросы и интересы студентов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78,1 %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21,9 %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0</w:t>
                  </w:r>
                </w:p>
              </w:tc>
            </w:tr>
            <w:tr w:rsidR="00CF7022" w:rsidRPr="00833996" w:rsidTr="00896735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Уделяет большое внимание инициативе и самостоятельности студентов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78,1 %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21,9 %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0</w:t>
                  </w:r>
                </w:p>
              </w:tc>
            </w:tr>
            <w:tr w:rsidR="00CF7022" w:rsidRPr="00833996" w:rsidTr="00896735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Способствует развитию дружеских и товарищеских отношений между студентами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87,5%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12,5%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022" w:rsidRPr="00833996" w:rsidRDefault="00CF7022" w:rsidP="00CF7022">
                  <w:pPr>
                    <w:rPr>
                      <w:sz w:val="22"/>
                      <w:szCs w:val="24"/>
                    </w:rPr>
                  </w:pPr>
                  <w:r w:rsidRPr="00833996">
                    <w:rPr>
                      <w:sz w:val="22"/>
                      <w:szCs w:val="24"/>
                    </w:rPr>
                    <w:t>0</w:t>
                  </w:r>
                </w:p>
              </w:tc>
            </w:tr>
          </w:tbl>
          <w:p w:rsidR="00CF7022" w:rsidRPr="00AE3CFD" w:rsidRDefault="00CF7022" w:rsidP="00CF7022">
            <w:pPr>
              <w:rPr>
                <w:b/>
                <w:bCs/>
                <w:sz w:val="24"/>
                <w:szCs w:val="24"/>
              </w:rPr>
            </w:pPr>
            <w:r w:rsidRPr="00AE3CFD">
              <w:rPr>
                <w:b/>
                <w:bCs/>
                <w:sz w:val="24"/>
                <w:szCs w:val="24"/>
              </w:rPr>
              <w:lastRenderedPageBreak/>
              <w:t>Как складываются Ваши отношения с педагогическим коллективом техникума?</w:t>
            </w:r>
          </w:p>
          <w:tbl>
            <w:tblPr>
              <w:tblW w:w="10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234"/>
              <w:gridCol w:w="2410"/>
              <w:gridCol w:w="1275"/>
              <w:gridCol w:w="1134"/>
            </w:tblGrid>
            <w:tr w:rsidR="00CF7022" w:rsidRPr="00833996" w:rsidTr="00C40B90"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pStyle w:val="a3"/>
                    <w:ind w:left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pStyle w:val="a3"/>
                    <w:ind w:left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Доброжелательно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pStyle w:val="a3"/>
                    <w:ind w:left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Нейтрально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pStyle w:val="a3"/>
                    <w:ind w:left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Напряжённо</w:t>
                  </w:r>
                </w:p>
              </w:tc>
            </w:tr>
            <w:tr w:rsidR="00CF7022" w:rsidRPr="00833996" w:rsidTr="00C40B90"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Социальный педагог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pStyle w:val="a3"/>
                    <w:ind w:left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pStyle w:val="a3"/>
                    <w:ind w:left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pStyle w:val="a3"/>
                    <w:ind w:left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F7022" w:rsidRPr="00833996" w:rsidTr="00C40B90"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pStyle w:val="a3"/>
                    <w:ind w:left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Преподаватели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pStyle w:val="a3"/>
                    <w:ind w:left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93,7 %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pStyle w:val="a3"/>
                    <w:ind w:left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6,3 %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pStyle w:val="a3"/>
                    <w:ind w:left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F7022" w:rsidRPr="00833996" w:rsidTr="00C40B90"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Администрация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pStyle w:val="a3"/>
                    <w:ind w:left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81,2 %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pStyle w:val="a3"/>
                    <w:ind w:left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18,8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pStyle w:val="a3"/>
                    <w:ind w:left="0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F7022" w:rsidRPr="00833996" w:rsidTr="00C40B90"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Психологи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78,1 %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21,9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F7022" w:rsidRPr="00833996" w:rsidTr="00C40B90"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 xml:space="preserve">Медики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75 %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25 %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CF7022" w:rsidRPr="00AE3CFD" w:rsidRDefault="00CF7022" w:rsidP="00CF7022">
            <w:pPr>
              <w:ind w:right="91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F7022" w:rsidTr="000C6BCD">
        <w:trPr>
          <w:trHeight w:val="135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E3CFD" w:rsidRDefault="00CF7022" w:rsidP="00CF7022">
            <w:pPr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 xml:space="preserve">6. Характеристика социализации учащихся (правонарушения, поведенческие риски).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E3CFD" w:rsidRDefault="00CF7022" w:rsidP="00CF7022">
            <w:p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 xml:space="preserve">Ежегодно, в сентябре, отделением проводится анализ степени риска работы с учебными группами по следующим критериям: </w:t>
            </w:r>
          </w:p>
          <w:p w:rsidR="00CF7022" w:rsidRPr="00AE3CFD" w:rsidRDefault="00CF7022" w:rsidP="00593C6F">
            <w:pPr>
              <w:numPr>
                <w:ilvl w:val="0"/>
                <w:numId w:val="13"/>
              </w:num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 xml:space="preserve">Количество студентов, проживающих в общежитии </w:t>
            </w:r>
          </w:p>
          <w:p w:rsidR="00CF7022" w:rsidRPr="00AE3CFD" w:rsidRDefault="00CF7022" w:rsidP="00593C6F">
            <w:pPr>
              <w:numPr>
                <w:ilvl w:val="0"/>
                <w:numId w:val="13"/>
              </w:num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 xml:space="preserve">Количество студентов с низким уровнем воспитанности </w:t>
            </w:r>
          </w:p>
          <w:p w:rsidR="00CF7022" w:rsidRPr="00AE3CFD" w:rsidRDefault="00CF7022" w:rsidP="00593C6F">
            <w:pPr>
              <w:numPr>
                <w:ilvl w:val="0"/>
                <w:numId w:val="13"/>
              </w:num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Количество студентов с ярко выраженными вредными привычками</w:t>
            </w:r>
          </w:p>
          <w:p w:rsidR="00CF7022" w:rsidRPr="00AE3CFD" w:rsidRDefault="00CF7022" w:rsidP="00593C6F">
            <w:pPr>
              <w:numPr>
                <w:ilvl w:val="0"/>
                <w:numId w:val="13"/>
              </w:num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 xml:space="preserve">Количество студентов тревожных по состоянию здоровья  </w:t>
            </w:r>
          </w:p>
          <w:p w:rsidR="00CF7022" w:rsidRPr="00AE3CFD" w:rsidRDefault="00CF7022" w:rsidP="00593C6F">
            <w:pPr>
              <w:numPr>
                <w:ilvl w:val="0"/>
                <w:numId w:val="13"/>
              </w:num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Количество студентов с ОПРНС</w:t>
            </w:r>
          </w:p>
          <w:p w:rsidR="00CF7022" w:rsidRPr="00AE3CFD" w:rsidRDefault="00CF7022" w:rsidP="00593C6F">
            <w:pPr>
              <w:numPr>
                <w:ilvl w:val="0"/>
                <w:numId w:val="13"/>
              </w:num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Количество студентов с неадекватной самооценкой</w:t>
            </w:r>
          </w:p>
          <w:p w:rsidR="00CF7022" w:rsidRPr="00AE3CFD" w:rsidRDefault="00CF7022" w:rsidP="00CF7022">
            <w:p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 xml:space="preserve">К категории </w:t>
            </w:r>
            <w:r w:rsidRPr="00AE3CFD">
              <w:rPr>
                <w:b/>
                <w:sz w:val="24"/>
                <w:szCs w:val="24"/>
              </w:rPr>
              <w:t>оптимальной и повышенной  степени сложности в этом году</w:t>
            </w:r>
            <w:r w:rsidRPr="00AE3CFD">
              <w:rPr>
                <w:sz w:val="24"/>
                <w:szCs w:val="24"/>
              </w:rPr>
              <w:t xml:space="preserve">  не относится  ни одна учебная группа</w:t>
            </w:r>
          </w:p>
          <w:p w:rsidR="00CF7022" w:rsidRPr="00AE3CFD" w:rsidRDefault="00CF7022" w:rsidP="00CF7022">
            <w:p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 xml:space="preserve">К категории </w:t>
            </w:r>
            <w:r w:rsidRPr="00AE3CFD">
              <w:rPr>
                <w:b/>
                <w:sz w:val="24"/>
                <w:szCs w:val="24"/>
              </w:rPr>
              <w:t>степени особой сложности</w:t>
            </w:r>
            <w:r w:rsidRPr="00AE3CFD">
              <w:rPr>
                <w:sz w:val="24"/>
                <w:szCs w:val="24"/>
              </w:rPr>
              <w:t>(</w:t>
            </w:r>
            <w:r w:rsidRPr="00AE3CFD">
              <w:rPr>
                <w:sz w:val="24"/>
                <w:szCs w:val="24"/>
                <w:lang w:val="en-US"/>
              </w:rPr>
              <w:t>SOS</w:t>
            </w:r>
            <w:r w:rsidRPr="00AE3CFD">
              <w:rPr>
                <w:sz w:val="24"/>
                <w:szCs w:val="24"/>
              </w:rPr>
              <w:t>)относятся 13 учебных групп.</w:t>
            </w:r>
          </w:p>
          <w:p w:rsidR="00CF7022" w:rsidRPr="00AE3CFD" w:rsidRDefault="00CF7022" w:rsidP="00CF7022">
            <w:p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 xml:space="preserve"> К категории </w:t>
            </w:r>
            <w:r w:rsidRPr="00AE3CFD">
              <w:rPr>
                <w:b/>
                <w:sz w:val="24"/>
                <w:szCs w:val="24"/>
              </w:rPr>
              <w:t>неприемлемой степени сложности</w:t>
            </w:r>
            <w:r w:rsidRPr="00AE3CFD">
              <w:rPr>
                <w:sz w:val="24"/>
                <w:szCs w:val="24"/>
              </w:rPr>
              <w:t xml:space="preserve"> относятся 2 учебные группы.</w:t>
            </w:r>
          </w:p>
          <w:p w:rsidR="00CF7022" w:rsidRPr="00AE3CFD" w:rsidRDefault="00CF7022" w:rsidP="00CF7022">
            <w:p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За  2011-2012 учебный год студенческой судебной комиссией было рассмотрено 35 случаев нарушения ПВР НТТИ, из них за:</w:t>
            </w:r>
          </w:p>
          <w:p w:rsidR="00CF7022" w:rsidRPr="00AE3CFD" w:rsidRDefault="00CF7022" w:rsidP="00593C6F">
            <w:pPr>
              <w:numPr>
                <w:ilvl w:val="0"/>
                <w:numId w:val="35"/>
              </w:num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появление в состоянии алкогольного опьянения – 13 случаев;</w:t>
            </w:r>
          </w:p>
          <w:p w:rsidR="00CF7022" w:rsidRPr="00AE3CFD" w:rsidRDefault="00CF7022" w:rsidP="00593C6F">
            <w:pPr>
              <w:numPr>
                <w:ilvl w:val="0"/>
                <w:numId w:val="35"/>
              </w:num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за курение в неположенном месте – 6 случаев;</w:t>
            </w:r>
          </w:p>
          <w:p w:rsidR="00CF7022" w:rsidRPr="00AE3CFD" w:rsidRDefault="00CF7022" w:rsidP="00593C6F">
            <w:pPr>
              <w:numPr>
                <w:ilvl w:val="0"/>
                <w:numId w:val="35"/>
              </w:num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нарушение режима – 22 случая;</w:t>
            </w:r>
          </w:p>
          <w:p w:rsidR="00CF7022" w:rsidRPr="00AE3CFD" w:rsidRDefault="00CF7022" w:rsidP="00593C6F">
            <w:pPr>
              <w:numPr>
                <w:ilvl w:val="0"/>
                <w:numId w:val="35"/>
              </w:num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нарушение санитарного состояния – 2 случая.</w:t>
            </w:r>
          </w:p>
          <w:p w:rsidR="00CF7022" w:rsidRPr="00AE3CFD" w:rsidRDefault="00CF7022" w:rsidP="00CF7022">
            <w:p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За прошедший период были вынесены следующие взыскания:</w:t>
            </w:r>
          </w:p>
          <w:p w:rsidR="00CF7022" w:rsidRPr="00AE3CFD" w:rsidRDefault="00CF7022" w:rsidP="00593C6F">
            <w:pPr>
              <w:numPr>
                <w:ilvl w:val="0"/>
                <w:numId w:val="35"/>
              </w:num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устные замечания – 4;</w:t>
            </w:r>
          </w:p>
          <w:p w:rsidR="00CF7022" w:rsidRPr="00AE3CFD" w:rsidRDefault="00CF7022" w:rsidP="00593C6F">
            <w:pPr>
              <w:numPr>
                <w:ilvl w:val="0"/>
                <w:numId w:val="35"/>
              </w:num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письменное замечание – 4;</w:t>
            </w:r>
          </w:p>
          <w:p w:rsidR="00CF7022" w:rsidRPr="00AE3CFD" w:rsidRDefault="00CF7022" w:rsidP="00593C6F">
            <w:pPr>
              <w:numPr>
                <w:ilvl w:val="0"/>
                <w:numId w:val="35"/>
              </w:num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выговор – 10;</w:t>
            </w:r>
          </w:p>
          <w:p w:rsidR="00CF7022" w:rsidRPr="00AE3CFD" w:rsidRDefault="00CF7022" w:rsidP="00593C6F">
            <w:pPr>
              <w:numPr>
                <w:ilvl w:val="0"/>
                <w:numId w:val="35"/>
              </w:num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трудотерапия 30;</w:t>
            </w:r>
          </w:p>
          <w:p w:rsidR="00CF7022" w:rsidRPr="00AE3CFD" w:rsidRDefault="00CF7022" w:rsidP="00593C6F">
            <w:pPr>
              <w:numPr>
                <w:ilvl w:val="0"/>
                <w:numId w:val="35"/>
              </w:num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исключение из техникума – 2.</w:t>
            </w:r>
          </w:p>
        </w:tc>
      </w:tr>
      <w:tr w:rsidR="00CF7022" w:rsidRPr="00EF26FD" w:rsidTr="000C6BCD">
        <w:trPr>
          <w:trHeight w:val="70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E3CFD" w:rsidRDefault="00CF7022" w:rsidP="00CF7022">
            <w:pPr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7. Место учреждения в рейтингах.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5C4882" w:rsidRDefault="00CF7022" w:rsidP="00CF7022">
            <w:p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Техникум-интернат признан одним из лучших техникумов и колледжей-интернатов, подведомственных Минздравсоцразвития России.</w:t>
            </w:r>
          </w:p>
          <w:p w:rsidR="00CF7022" w:rsidRPr="00EF26FD" w:rsidRDefault="00CF7022" w:rsidP="00CF7022">
            <w:pPr>
              <w:ind w:right="91"/>
              <w:rPr>
                <w:color w:val="CC00CC"/>
                <w:sz w:val="24"/>
                <w:szCs w:val="24"/>
              </w:rPr>
            </w:pPr>
          </w:p>
        </w:tc>
      </w:tr>
      <w:tr w:rsidR="00CF7022" w:rsidTr="000C6BCD">
        <w:trPr>
          <w:trHeight w:val="108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E3CFD" w:rsidRDefault="00CF7022" w:rsidP="00CF7022">
            <w:pPr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8. Достижения, победы учреждения в конкурсах, проектах (сертификаты, награды (дипломы, грамоты учреждения).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B75D7" w:rsidRDefault="00CF7022" w:rsidP="00CF7022">
            <w:pPr>
              <w:ind w:right="91"/>
              <w:rPr>
                <w:bCs/>
                <w:sz w:val="24"/>
                <w:szCs w:val="24"/>
              </w:rPr>
            </w:pPr>
            <w:r w:rsidRPr="004B75D7">
              <w:rPr>
                <w:bCs/>
                <w:sz w:val="24"/>
                <w:szCs w:val="24"/>
              </w:rPr>
              <w:t xml:space="preserve">Педагогический  коллектив техникума достойно представил себя  как на внутренних, так и на  городских смотрах-конкурсах. Количество грамот  и благодарственных писем, полученных  студентами и преподавателями техникума на внешнем уровне составляет 107 шт.   </w:t>
            </w:r>
          </w:p>
          <w:p w:rsidR="00CF7022" w:rsidRPr="004B75D7" w:rsidRDefault="00CF7022" w:rsidP="00CF7022">
            <w:pPr>
              <w:ind w:right="91"/>
              <w:rPr>
                <w:bCs/>
                <w:sz w:val="24"/>
                <w:szCs w:val="24"/>
              </w:rPr>
            </w:pPr>
            <w:r w:rsidRPr="004B75D7">
              <w:rPr>
                <w:bCs/>
                <w:sz w:val="24"/>
                <w:szCs w:val="24"/>
              </w:rPr>
              <w:t>Все работы отличались высоким профессионализмом и творческим  подходом.</w:t>
            </w:r>
          </w:p>
          <w:p w:rsidR="00CF7022" w:rsidRPr="00EF26FD" w:rsidRDefault="00CF7022" w:rsidP="00CF7022">
            <w:pPr>
              <w:ind w:right="91"/>
              <w:rPr>
                <w:color w:val="990033"/>
                <w:sz w:val="24"/>
                <w:szCs w:val="24"/>
              </w:rPr>
            </w:pPr>
          </w:p>
        </w:tc>
      </w:tr>
      <w:tr w:rsidR="00CF7022" w:rsidRPr="00EF26FD" w:rsidTr="000C6BCD">
        <w:trPr>
          <w:trHeight w:val="4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22" w:rsidRPr="00BF09A5" w:rsidRDefault="00CF7022" w:rsidP="00CF7022">
            <w:pPr>
              <w:jc w:val="both"/>
              <w:rPr>
                <w:sz w:val="24"/>
                <w:szCs w:val="24"/>
              </w:rPr>
            </w:pPr>
            <w:r w:rsidRPr="00BF09A5">
              <w:rPr>
                <w:sz w:val="24"/>
                <w:szCs w:val="24"/>
              </w:rPr>
              <w:t>5.Финансово-экономическая  деятельность по итогам 2010 года.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BF09A5" w:rsidRDefault="00CF7022" w:rsidP="00CF7022">
            <w:pPr>
              <w:rPr>
                <w:sz w:val="24"/>
                <w:szCs w:val="24"/>
              </w:rPr>
            </w:pPr>
            <w:r w:rsidRPr="00BF09A5">
              <w:rPr>
                <w:sz w:val="24"/>
                <w:szCs w:val="24"/>
              </w:rPr>
              <w:t xml:space="preserve">1. Годовой бюджет.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BF09A5" w:rsidRDefault="00CF7022" w:rsidP="00593C6F">
            <w:pPr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BF09A5">
              <w:rPr>
                <w:sz w:val="24"/>
                <w:szCs w:val="24"/>
              </w:rPr>
              <w:t xml:space="preserve">Цифры.  </w:t>
            </w:r>
          </w:p>
          <w:p w:rsidR="00CF7022" w:rsidRPr="00BF09A5" w:rsidRDefault="00CF7022" w:rsidP="00CF7022">
            <w:pPr>
              <w:ind w:right="9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65612301,67</w:t>
            </w:r>
            <w:r w:rsidRPr="00BF09A5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CF7022" w:rsidRPr="00EF26FD" w:rsidTr="000C6BCD">
        <w:trPr>
          <w:trHeight w:val="100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BF09A5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BF09A5" w:rsidRDefault="00CF7022" w:rsidP="00CF7022">
            <w:pPr>
              <w:rPr>
                <w:sz w:val="24"/>
                <w:szCs w:val="24"/>
              </w:rPr>
            </w:pPr>
            <w:r w:rsidRPr="00BF09A5">
              <w:rPr>
                <w:sz w:val="24"/>
                <w:szCs w:val="24"/>
              </w:rPr>
              <w:t xml:space="preserve">2. Распределение средств  бюджета учреждения по источникам их получения.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BF09A5" w:rsidRDefault="00CF7022" w:rsidP="00593C6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BF09A5">
              <w:rPr>
                <w:sz w:val="24"/>
                <w:szCs w:val="24"/>
              </w:rPr>
              <w:t>Перечень статей бюджета с указанием суммы; источник получения.</w:t>
            </w:r>
          </w:p>
          <w:p w:rsidR="00CF7022" w:rsidRPr="00BF09A5" w:rsidRDefault="00CF7022" w:rsidP="00CF7022">
            <w:pPr>
              <w:ind w:right="91"/>
              <w:rPr>
                <w:sz w:val="24"/>
                <w:szCs w:val="24"/>
              </w:rPr>
            </w:pPr>
            <w:r w:rsidRPr="00BF09A5">
              <w:rPr>
                <w:b/>
                <w:sz w:val="24"/>
                <w:szCs w:val="24"/>
              </w:rPr>
              <w:t xml:space="preserve">                  Бюджет- 65 330 900руб; Внебюджет – 281 401,67 руб.               </w:t>
            </w:r>
          </w:p>
        </w:tc>
      </w:tr>
      <w:tr w:rsidR="00CF7022" w:rsidRPr="00EF26FD" w:rsidTr="000C6BCD">
        <w:trPr>
          <w:trHeight w:val="6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BF09A5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BF09A5" w:rsidRDefault="00CF7022" w:rsidP="00CF7022">
            <w:pPr>
              <w:rPr>
                <w:sz w:val="24"/>
                <w:szCs w:val="24"/>
              </w:rPr>
            </w:pPr>
            <w:r w:rsidRPr="00BF09A5">
              <w:rPr>
                <w:sz w:val="24"/>
                <w:szCs w:val="24"/>
              </w:rPr>
              <w:t xml:space="preserve">3. Направление использования  бюджетных средств.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67" w:type="dxa"/>
              <w:tblInd w:w="98" w:type="dxa"/>
              <w:tblLayout w:type="fixed"/>
              <w:tblLook w:val="04A0"/>
            </w:tblPr>
            <w:tblGrid>
              <w:gridCol w:w="4867"/>
              <w:gridCol w:w="851"/>
              <w:gridCol w:w="1723"/>
              <w:gridCol w:w="1326"/>
            </w:tblGrid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 xml:space="preserve">Наименование      </w:t>
                  </w:r>
                </w:p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статей   расходов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Коды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7022" w:rsidRPr="00833996" w:rsidTr="00896735">
              <w:trPr>
                <w:trHeight w:val="84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за год</w:t>
                  </w:r>
                </w:p>
              </w:tc>
              <w:tc>
                <w:tcPr>
                  <w:tcW w:w="13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7022" w:rsidRPr="00833996" w:rsidTr="00896735">
              <w:trPr>
                <w:trHeight w:val="499"/>
              </w:trPr>
              <w:tc>
                <w:tcPr>
                  <w:tcW w:w="48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07-04-4279500-001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1680200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Бюджет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Уплата земельного и имущественного налога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315"/>
              </w:trPr>
              <w:tc>
                <w:tcPr>
                  <w:tcW w:w="48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07-04-4279900-001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22668609,84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22506800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Бюджет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161809,84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в/бюджет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Прочие выплаты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59800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59800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Бюджет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lastRenderedPageBreak/>
                    <w:t>Начисления на оплату труда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7410040,19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7353700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Бюджет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56340,19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в/бюджет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178468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172100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Бюджет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6368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в/бюджет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Интернет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Абонентская плата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Повременная плата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Транспортные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95200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95200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Бюджет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Служебные разъезды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Коммунальные платежи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2584200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2544200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Бюджет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40000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в/бюджет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10169600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10169600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Бюджет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Вывоз ГКМ и ТБО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Дез. обработка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Техобслуживание оборудования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Капитальный и текущий ремонт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8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Услуги банно-прачечного комбината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2537000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2537000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Бюджет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Монтаж пожарной сигнализации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Подписка на периодические издания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Программное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Информационно-консультационные услуги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Охранные услуги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Обучение сотрудников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262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847000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Сироты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847000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Бюджет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 xml:space="preserve">Прочие расходы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1993700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1993700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Бюджет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Стипендия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Налоги, госпошлины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4894500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4894500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Бюджет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10493783,64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10476900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Бюджет</w:t>
                  </w:r>
                </w:p>
              </w:tc>
            </w:tr>
            <w:tr w:rsidR="00CF7022" w:rsidRPr="00833996" w:rsidTr="00896735">
              <w:trPr>
                <w:trHeight w:val="300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16883,64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в/бюджет</w:t>
                  </w:r>
                </w:p>
              </w:tc>
            </w:tr>
            <w:tr w:rsidR="00CF7022" w:rsidRPr="00833996" w:rsidTr="00896735">
              <w:trPr>
                <w:trHeight w:val="300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Медикаменты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Канцелярские и хоз. товары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Стройматериалы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Продукты питания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70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Спортивные товары, 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мягкийинвент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инст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>. для уч. пр.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Прочие материальные запасы, з/ч для авт., табл.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Г С 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70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 xml:space="preserve">В С Е Г О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65 612 301,67</w:t>
                  </w:r>
                </w:p>
              </w:tc>
              <w:tc>
                <w:tcPr>
                  <w:tcW w:w="13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70"/>
              </w:trPr>
              <w:tc>
                <w:tcPr>
                  <w:tcW w:w="4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7022" w:rsidRPr="00833996" w:rsidTr="00896735">
              <w:trPr>
                <w:trHeight w:val="270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F7022" w:rsidRPr="00BF09A5" w:rsidRDefault="00CF7022" w:rsidP="00CF7022">
            <w:pPr>
              <w:ind w:right="91"/>
              <w:rPr>
                <w:sz w:val="24"/>
                <w:szCs w:val="24"/>
              </w:rPr>
            </w:pPr>
          </w:p>
        </w:tc>
      </w:tr>
      <w:tr w:rsidR="00CF7022" w:rsidRPr="00EF26FD" w:rsidTr="000C6BCD">
        <w:trPr>
          <w:trHeight w:val="17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BF09A5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BF09A5" w:rsidRDefault="00CF7022" w:rsidP="00CF7022">
            <w:pPr>
              <w:rPr>
                <w:sz w:val="24"/>
                <w:szCs w:val="24"/>
              </w:rPr>
            </w:pPr>
            <w:r w:rsidRPr="00BF09A5">
              <w:rPr>
                <w:sz w:val="24"/>
                <w:szCs w:val="24"/>
              </w:rPr>
              <w:t xml:space="preserve">4. Использование средств  от предпринимательской и иной приносящей доход деятельности, а также средств  спонсоров и благотворительных фондов. </w:t>
            </w:r>
          </w:p>
          <w:p w:rsidR="00CF7022" w:rsidRPr="00BF09A5" w:rsidRDefault="00CF7022" w:rsidP="00CF7022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18" w:type="dxa"/>
              <w:tblInd w:w="98" w:type="dxa"/>
              <w:tblLayout w:type="fixed"/>
              <w:tblLook w:val="04A0"/>
            </w:tblPr>
            <w:tblGrid>
              <w:gridCol w:w="4867"/>
              <w:gridCol w:w="851"/>
            </w:tblGrid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 xml:space="preserve">Наименование      </w:t>
                  </w:r>
                </w:p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статей   расходов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Коды</w:t>
                  </w:r>
                </w:p>
              </w:tc>
            </w:tr>
            <w:tr w:rsidR="00CF7022" w:rsidRPr="00833996" w:rsidTr="00896735">
              <w:trPr>
                <w:trHeight w:val="84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499"/>
              </w:trPr>
              <w:tc>
                <w:tcPr>
                  <w:tcW w:w="48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07-04-4279500-001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290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Уплата земельного и имущественного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налога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315"/>
              </w:trPr>
              <w:tc>
                <w:tcPr>
                  <w:tcW w:w="48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07-04-4279900-001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211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Прочие выплаты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212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Начисления на оплату труда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213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Услуги связи  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221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Интернет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Абонентская плата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Повременная плата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Транспортные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222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Служебные разъезды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Коммунальные платежи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223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225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Вывоз ГКМ и ТБО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Дез. обработка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Техобслуживание оборудования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Капитальный и текущий ремонт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8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Услуги банно-прачечного комбината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226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Монтаж пожарной сигнализации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Подписка на периодические издания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Программное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Информационно-консультационные услуги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Охранные услуги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Обучение сотрудников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lastRenderedPageBreak/>
                    <w:t>Пособия по социальной помощи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262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Сироты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 xml:space="preserve">Прочие расходы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290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Стипендия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Налоги, госпошлины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310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3996">
                    <w:rPr>
                      <w:b/>
                      <w:sz w:val="22"/>
                      <w:szCs w:val="22"/>
                    </w:rPr>
                    <w:t>340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300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300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Медикаменты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Канцелярские и хоз. товары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Стройматериалы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Продукты питания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70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Спортивные товары, 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мягкийинвент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инст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>. для уч. пр.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Прочие материальные запасы, з/ч для авт., табл.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Г С 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70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3996">
                    <w:rPr>
                      <w:b/>
                      <w:bCs/>
                      <w:sz w:val="22"/>
                      <w:szCs w:val="22"/>
                    </w:rPr>
                    <w:t xml:space="preserve">В С Е Г О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7022" w:rsidRPr="00833996" w:rsidTr="00896735">
              <w:trPr>
                <w:trHeight w:val="270"/>
              </w:trPr>
              <w:tc>
                <w:tcPr>
                  <w:tcW w:w="4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7022" w:rsidRPr="00833996" w:rsidTr="00896735">
              <w:trPr>
                <w:trHeight w:val="270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F7022" w:rsidRPr="00833996" w:rsidRDefault="00CF7022" w:rsidP="00CF702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F7022" w:rsidRPr="00BF09A5" w:rsidRDefault="00CF7022" w:rsidP="00CF7022">
            <w:pPr>
              <w:ind w:right="91"/>
              <w:rPr>
                <w:sz w:val="24"/>
                <w:szCs w:val="24"/>
              </w:rPr>
            </w:pPr>
          </w:p>
        </w:tc>
      </w:tr>
      <w:tr w:rsidR="00CF7022" w:rsidRPr="00EF26FD" w:rsidTr="000C6BCD">
        <w:trPr>
          <w:trHeight w:val="96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22" w:rsidRPr="00490656" w:rsidRDefault="00CF7022" w:rsidP="00CF7022">
            <w:pPr>
              <w:jc w:val="both"/>
              <w:rPr>
                <w:sz w:val="24"/>
                <w:szCs w:val="24"/>
              </w:rPr>
            </w:pPr>
            <w:r w:rsidRPr="00490656">
              <w:rPr>
                <w:sz w:val="24"/>
                <w:szCs w:val="24"/>
              </w:rPr>
              <w:lastRenderedPageBreak/>
              <w:t xml:space="preserve">6.Социальное, государственно-частное  партнерство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90656" w:rsidRDefault="00CF7022" w:rsidP="00CF7022">
            <w:pPr>
              <w:rPr>
                <w:sz w:val="24"/>
                <w:szCs w:val="24"/>
              </w:rPr>
            </w:pPr>
            <w:r w:rsidRPr="00490656">
              <w:rPr>
                <w:sz w:val="24"/>
                <w:szCs w:val="24"/>
              </w:rPr>
              <w:t xml:space="preserve">1. Социальные партнеры, меценаты и спонсоры учреждения, направления  взаимодействия, договоры. </w:t>
            </w:r>
          </w:p>
          <w:p w:rsidR="00CF7022" w:rsidRPr="00490656" w:rsidRDefault="00CF7022" w:rsidP="00CF7022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C" w:rsidRPr="00731BC3" w:rsidRDefault="0050734C" w:rsidP="0050734C">
            <w:pPr>
              <w:ind w:hanging="6"/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lastRenderedPageBreak/>
              <w:t>Сотрудничество с предприятиями и организациями, выступающими в качестве работодателей</w:t>
            </w:r>
            <w:r w:rsidR="001E0990">
              <w:rPr>
                <w:sz w:val="24"/>
                <w:szCs w:val="24"/>
              </w:rPr>
              <w:t>:</w:t>
            </w:r>
          </w:p>
          <w:p w:rsidR="0050734C" w:rsidRPr="00731BC3" w:rsidRDefault="001E0990" w:rsidP="001E0990">
            <w:pPr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0734C" w:rsidRPr="00731BC3">
              <w:rPr>
                <w:sz w:val="24"/>
                <w:szCs w:val="24"/>
              </w:rPr>
              <w:t>аключение договоров социального партнерства с базовыми предприятиями о прохождении производств</w:t>
            </w:r>
            <w:r>
              <w:rPr>
                <w:sz w:val="24"/>
                <w:szCs w:val="24"/>
              </w:rPr>
              <w:t>енных практик;</w:t>
            </w:r>
          </w:p>
          <w:p w:rsidR="0050734C" w:rsidRPr="00731BC3" w:rsidRDefault="001E0990" w:rsidP="001E0990">
            <w:pPr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0734C" w:rsidRPr="00731BC3">
              <w:rPr>
                <w:sz w:val="24"/>
                <w:szCs w:val="24"/>
              </w:rPr>
              <w:t>рганизация производственной практики по специальности (технологической), квалификационной практики (стажировок и преддипломной), предусмотренных учебным планом</w:t>
            </w:r>
          </w:p>
          <w:tbl>
            <w:tblPr>
              <w:tblpPr w:leftFromText="180" w:rightFromText="180" w:vertAnchor="text" w:horzAnchor="margin" w:tblpY="-140"/>
              <w:tblOverlap w:val="never"/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  <w:gridCol w:w="6095"/>
              <w:gridCol w:w="3091"/>
            </w:tblGrid>
            <w:tr w:rsidR="00CF7022" w:rsidRPr="00833996" w:rsidTr="001E0990">
              <w:trPr>
                <w:cantSplit/>
                <w:trHeight w:val="1134"/>
              </w:trPr>
              <w:tc>
                <w:tcPr>
                  <w:tcW w:w="846" w:type="dxa"/>
                  <w:textDirection w:val="btLr"/>
                </w:tcPr>
                <w:p w:rsidR="00CF7022" w:rsidRPr="00833996" w:rsidRDefault="00CF7022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lastRenderedPageBreak/>
                    <w:t xml:space="preserve">Специальность 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022" w:rsidRPr="00833996" w:rsidRDefault="00CF7022" w:rsidP="001E0990">
                  <w:pPr>
                    <w:spacing w:line="216" w:lineRule="auto"/>
                    <w:ind w:right="91"/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Наименование предприятия</w:t>
                  </w:r>
                </w:p>
              </w:tc>
              <w:tc>
                <w:tcPr>
                  <w:tcW w:w="3091" w:type="dxa"/>
                  <w:vAlign w:val="center"/>
                </w:tcPr>
                <w:p w:rsidR="00CF7022" w:rsidRPr="00833996" w:rsidRDefault="00CF7022" w:rsidP="001E0990">
                  <w:pPr>
                    <w:spacing w:line="216" w:lineRule="auto"/>
                    <w:ind w:right="91"/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Основания взаимодействий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 w:val="restart"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260901 </w:t>
                  </w:r>
                  <w:r w:rsidRPr="00833996">
                    <w:rPr>
                      <w:i/>
                      <w:sz w:val="22"/>
                      <w:szCs w:val="22"/>
                    </w:rPr>
                    <w:t>Технология швейных изделий</w:t>
                  </w: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ООО МП «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АксАрт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>», г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Договор социального партнерства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ООО «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БВН-инженеринг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>», г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Договор социального партнерства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ООО «Леди Стайл», г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Договор социального партнерства</w:t>
                  </w:r>
                </w:p>
              </w:tc>
            </w:tr>
            <w:tr w:rsidR="00514B5A" w:rsidRPr="00833996" w:rsidTr="001E0990">
              <w:trPr>
                <w:trHeight w:val="828"/>
              </w:trPr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ЗАО «Корпорация «Глория Джинс», г Шахты, г. Новошахтинск, г. 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Усть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 xml:space="preserve"> - Донецк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Прямые договоры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bCs/>
                      <w:iCs/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Швейная фабрика «Модница», г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ИП Демьяненко, г.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ЗАО ПКФ «Элегант», филиал  г. Новочеркасска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МУП ЦБУ, г Новочеркасск. Ателье по пошиву одежды «Элегант»;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ООО «Апельсин», г. Курган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Ателье Мод «Стиль», г. Шахты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 w:val="restart"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260905 </w:t>
                  </w:r>
                  <w:r w:rsidRPr="00833996">
                    <w:rPr>
                      <w:i/>
                      <w:sz w:val="22"/>
                      <w:szCs w:val="22"/>
                    </w:rPr>
                    <w:t>Технология изделий из кожи</w:t>
                  </w: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ООО «Виктор», г.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Договор социального партнерства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ООО «Меркурий - ТВ», г. Ростов-на-Дону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Договор социального партнерства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МУП ЦБУ, г Новочеркасск. Ателье по ремонту обуви «Сапожок»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ЗАО «Донобувь», г. Ростов-на-Дону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ООО «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Атлантис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 xml:space="preserve">–стиль», г. Ростов 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ФГУП протезно-ортопедическое предприятие, г. Ростов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БОН «Силуэт» 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Щербиновского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 xml:space="preserve"> района 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ИП Казымов, г. Волгодонск 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ИП «Мастер Бом», г.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ИП Скляр, торговая марка «Гарант», г. Ростов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ИП Луценко И.А., г. Таганрог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 w:val="restart"/>
                  <w:textDirection w:val="btLr"/>
                </w:tcPr>
                <w:p w:rsidR="00514B5A" w:rsidRPr="00833996" w:rsidRDefault="00514B5A" w:rsidP="00833996">
                  <w:pPr>
                    <w:spacing w:line="216" w:lineRule="auto"/>
                    <w:ind w:left="113" w:right="91"/>
                    <w:rPr>
                      <w:sz w:val="16"/>
                      <w:szCs w:val="16"/>
                    </w:rPr>
                  </w:pPr>
                  <w:r w:rsidRPr="00833996">
                    <w:rPr>
                      <w:sz w:val="16"/>
                      <w:szCs w:val="16"/>
                    </w:rPr>
                    <w:t xml:space="preserve">230105 </w:t>
                  </w:r>
                  <w:r w:rsidRPr="00833996">
                    <w:rPr>
                      <w:i/>
                      <w:sz w:val="16"/>
                      <w:szCs w:val="16"/>
                    </w:rPr>
                    <w:t>Программное обеспечение ВТиАС</w:t>
                  </w: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ООО Предприятие «Инис», г.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КУМИ г. Новочеркасска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ООО «1 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С-Гендальф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>», г. Ростов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МБУЗ «ЦРБ» 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Сальского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Администрация Тарасовского района, Тарасовский отдел </w:t>
                  </w:r>
                  <w:r w:rsidRPr="00833996">
                    <w:rPr>
                      <w:sz w:val="22"/>
                      <w:szCs w:val="22"/>
                    </w:rPr>
                    <w:lastRenderedPageBreak/>
                    <w:t xml:space="preserve">культуры 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lastRenderedPageBreak/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МУП «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Весенинское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>» ПП ЖКХ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МБОУ СОШ № 15, г.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ОАО «НПОПАТ», г.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ОАО «Ейск 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Вторма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>», г. Ейск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Станичное казачье общество «Станица»Средняя», г. Новочеркасск</w:t>
                  </w:r>
                </w:p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ИП Фирсов Д.А.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ООО «Кубань-Вино», Краснодарский край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МБОУ СОШ № 22 ст. Отрадной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</w:tbl>
          <w:p w:rsidR="00CF7022" w:rsidRPr="00EF26FD" w:rsidRDefault="00CF7022" w:rsidP="00CF7022">
            <w:pPr>
              <w:ind w:right="91"/>
              <w:jc w:val="both"/>
              <w:rPr>
                <w:color w:val="009999"/>
                <w:sz w:val="24"/>
                <w:szCs w:val="24"/>
              </w:rPr>
            </w:pPr>
          </w:p>
          <w:p w:rsidR="0050734C" w:rsidRDefault="00514B5A" w:rsidP="0050734C">
            <w:pPr>
              <w:ind w:right="91"/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Взаимодействие с органами по труду и занятости населения</w:t>
            </w:r>
            <w:r w:rsidR="001E0990">
              <w:rPr>
                <w:sz w:val="24"/>
                <w:szCs w:val="24"/>
              </w:rPr>
              <w:t>:</w:t>
            </w:r>
          </w:p>
          <w:p w:rsidR="00514B5A" w:rsidRPr="00731BC3" w:rsidRDefault="001E0990" w:rsidP="001E0990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14B5A" w:rsidRPr="00731BC3">
              <w:rPr>
                <w:sz w:val="24"/>
                <w:szCs w:val="24"/>
              </w:rPr>
              <w:t>бмен информацией с органами по труду и занятости населения</w:t>
            </w:r>
            <w:r>
              <w:rPr>
                <w:sz w:val="24"/>
                <w:szCs w:val="24"/>
              </w:rPr>
              <w:t>;</w:t>
            </w:r>
          </w:p>
          <w:p w:rsidR="00514B5A" w:rsidRPr="00731BC3" w:rsidRDefault="001E0990" w:rsidP="001E0990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14B5A" w:rsidRPr="00731BC3">
              <w:rPr>
                <w:sz w:val="24"/>
                <w:szCs w:val="24"/>
              </w:rPr>
              <w:t>частие в мероприятиях по содействию трудоустройству выпускников, организованных</w:t>
            </w:r>
            <w:r>
              <w:rPr>
                <w:sz w:val="24"/>
                <w:szCs w:val="24"/>
              </w:rPr>
              <w:t xml:space="preserve"> органами исполнительной власти;</w:t>
            </w:r>
          </w:p>
          <w:p w:rsidR="0050734C" w:rsidRPr="0050734C" w:rsidRDefault="0050734C" w:rsidP="0050734C">
            <w:pPr>
              <w:ind w:right="91"/>
              <w:jc w:val="both"/>
              <w:rPr>
                <w:sz w:val="24"/>
                <w:szCs w:val="24"/>
              </w:rPr>
            </w:pPr>
            <w:r w:rsidRPr="0050734C">
              <w:rPr>
                <w:sz w:val="24"/>
                <w:szCs w:val="24"/>
              </w:rPr>
              <w:t>Социальное партнерство с:</w:t>
            </w:r>
          </w:p>
          <w:p w:rsidR="0050734C" w:rsidRPr="0050734C" w:rsidRDefault="0050734C" w:rsidP="0050734C">
            <w:pPr>
              <w:ind w:right="91"/>
              <w:jc w:val="both"/>
              <w:rPr>
                <w:sz w:val="24"/>
                <w:szCs w:val="24"/>
              </w:rPr>
            </w:pPr>
            <w:r w:rsidRPr="0050734C">
              <w:rPr>
                <w:sz w:val="24"/>
                <w:szCs w:val="24"/>
              </w:rPr>
              <w:t>государственным казенным учреждением «Центр занятости населения города Новочеркасска».</w:t>
            </w:r>
          </w:p>
          <w:p w:rsidR="0050734C" w:rsidRPr="0050734C" w:rsidRDefault="0050734C" w:rsidP="0050734C">
            <w:pPr>
              <w:ind w:right="91"/>
              <w:jc w:val="both"/>
              <w:rPr>
                <w:sz w:val="24"/>
                <w:szCs w:val="24"/>
              </w:rPr>
            </w:pPr>
            <w:r w:rsidRPr="0050734C">
              <w:rPr>
                <w:sz w:val="24"/>
                <w:szCs w:val="24"/>
              </w:rPr>
              <w:t xml:space="preserve">государственной службой занятости населения Ростовской области </w:t>
            </w:r>
          </w:p>
          <w:p w:rsidR="0050734C" w:rsidRPr="0050734C" w:rsidRDefault="0050734C" w:rsidP="0050734C">
            <w:pPr>
              <w:ind w:right="91"/>
              <w:jc w:val="both"/>
              <w:rPr>
                <w:sz w:val="24"/>
                <w:szCs w:val="24"/>
              </w:rPr>
            </w:pPr>
            <w:r w:rsidRPr="0050734C">
              <w:rPr>
                <w:sz w:val="24"/>
                <w:szCs w:val="24"/>
              </w:rPr>
              <w:t>с управлением труда и социального развития г. Новочеркасска</w:t>
            </w:r>
          </w:p>
          <w:p w:rsidR="00CF7022" w:rsidRPr="00EF26FD" w:rsidRDefault="0050734C" w:rsidP="00CF7022">
            <w:pPr>
              <w:ind w:right="91"/>
              <w:jc w:val="both"/>
              <w:rPr>
                <w:color w:val="009999"/>
                <w:sz w:val="24"/>
                <w:szCs w:val="24"/>
              </w:rPr>
            </w:pPr>
            <w:r w:rsidRPr="0050734C">
              <w:rPr>
                <w:sz w:val="24"/>
                <w:szCs w:val="24"/>
              </w:rPr>
              <w:t>Главным бюро МСЭ по Ростовской области.</w:t>
            </w:r>
          </w:p>
        </w:tc>
      </w:tr>
      <w:tr w:rsidR="00CF7022" w:rsidRPr="00EF26FD" w:rsidTr="000C6BCD">
        <w:trPr>
          <w:trHeight w:val="63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E3CFD" w:rsidRDefault="00CF7022" w:rsidP="00CF7022">
            <w:pPr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 xml:space="preserve">2. Благотворительные фонды,  с которыми работает учреждение.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5C4882" w:rsidRDefault="00CF7022" w:rsidP="00CF7022">
            <w:p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Техникум-интернат не работает  с благотворительными фондами</w:t>
            </w:r>
          </w:p>
        </w:tc>
      </w:tr>
      <w:tr w:rsidR="00CF7022" w:rsidRPr="00EF26FD" w:rsidTr="000C6BCD">
        <w:trPr>
          <w:trHeight w:val="35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E3CFD" w:rsidRDefault="00CF7022" w:rsidP="00CF7022">
            <w:pPr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 xml:space="preserve">3. Проекты и программы, поддерживаемые партнерами, спонсорами, фондами, результаты их реализации.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2" w:rsidRDefault="00CF7022" w:rsidP="00CF7022">
            <w:pPr>
              <w:pBdr>
                <w:bottom w:val="single" w:sz="4" w:space="1" w:color="auto"/>
              </w:pBdr>
              <w:tabs>
                <w:tab w:val="left" w:pos="900"/>
              </w:tabs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Проекты и программы, поддерживаемые партнерами, спонсорами, фондами не реализовывались.</w:t>
            </w:r>
          </w:p>
          <w:p w:rsidR="00CF7022" w:rsidRPr="005C4882" w:rsidRDefault="00CF7022" w:rsidP="005C4882">
            <w:pPr>
              <w:jc w:val="center"/>
              <w:rPr>
                <w:sz w:val="24"/>
                <w:szCs w:val="24"/>
              </w:rPr>
            </w:pPr>
          </w:p>
        </w:tc>
      </w:tr>
      <w:tr w:rsidR="00CF7022" w:rsidTr="000C6BCD">
        <w:trPr>
          <w:trHeight w:val="99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E3CFD" w:rsidRDefault="00CF7022" w:rsidP="00CF7022">
            <w:pPr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4. Участие работодателей  в разработке программ, в образовательном  процессе и оценке качества образования.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5C4882" w:rsidRDefault="00CF7022" w:rsidP="00CF7022">
            <w:p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Участие в разработке учебно-методической документации:</w:t>
            </w:r>
          </w:p>
          <w:p w:rsidR="00CF7022" w:rsidRPr="005C4882" w:rsidRDefault="00CF7022" w:rsidP="00593C6F">
            <w:pPr>
              <w:numPr>
                <w:ilvl w:val="0"/>
                <w:numId w:val="18"/>
              </w:num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материалов по обеспечению образовательно-реабилитационного проце</w:t>
            </w:r>
            <w:r w:rsidR="00AE3CFD">
              <w:rPr>
                <w:sz w:val="24"/>
                <w:szCs w:val="24"/>
              </w:rPr>
              <w:t>сса в свете требований ФГОС СПО</w:t>
            </w:r>
            <w:r w:rsidRPr="005C4882">
              <w:rPr>
                <w:sz w:val="24"/>
                <w:szCs w:val="24"/>
              </w:rPr>
              <w:t>;</w:t>
            </w:r>
          </w:p>
          <w:p w:rsidR="00CF7022" w:rsidRPr="005C4882" w:rsidRDefault="00CF7022" w:rsidP="00593C6F">
            <w:pPr>
              <w:numPr>
                <w:ilvl w:val="0"/>
                <w:numId w:val="17"/>
              </w:num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рабочие программы производственной практики по специальности  и квалификационной практики;</w:t>
            </w:r>
          </w:p>
          <w:p w:rsidR="00CF7022" w:rsidRPr="005C4882" w:rsidRDefault="00CF7022" w:rsidP="00593C6F">
            <w:pPr>
              <w:numPr>
                <w:ilvl w:val="0"/>
                <w:numId w:val="17"/>
              </w:num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рабочие программы на присвоение рабочих профессий;</w:t>
            </w:r>
          </w:p>
          <w:p w:rsidR="00CF7022" w:rsidRPr="005C4882" w:rsidRDefault="00CF7022" w:rsidP="00593C6F">
            <w:pPr>
              <w:numPr>
                <w:ilvl w:val="0"/>
                <w:numId w:val="17"/>
              </w:num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методические указания по выполнению курсовых проектов;</w:t>
            </w:r>
          </w:p>
          <w:p w:rsidR="00CF7022" w:rsidRPr="005C4882" w:rsidRDefault="00CF7022" w:rsidP="00593C6F">
            <w:pPr>
              <w:numPr>
                <w:ilvl w:val="0"/>
                <w:numId w:val="17"/>
              </w:num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методические указания по выполнению дипломных проектов;</w:t>
            </w:r>
          </w:p>
          <w:p w:rsidR="00CF7022" w:rsidRPr="005C4882" w:rsidRDefault="00CF7022" w:rsidP="00593C6F">
            <w:pPr>
              <w:numPr>
                <w:ilvl w:val="0"/>
                <w:numId w:val="17"/>
              </w:num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рабочие программы специальных и  общепрофессиональных дисциплин</w:t>
            </w:r>
          </w:p>
          <w:p w:rsidR="00CF7022" w:rsidRPr="005C4882" w:rsidRDefault="00CF7022" w:rsidP="00CF7022">
            <w:p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Участие работодателей в государственной аттестационной комиссии.</w:t>
            </w:r>
          </w:p>
          <w:p w:rsidR="00CF7022" w:rsidRPr="005C4882" w:rsidRDefault="00CF7022" w:rsidP="00CF7022">
            <w:p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 xml:space="preserve">Участие работодателей в разработке программ стажировок преподавателей и мастеров производственного обучения  на предприятии. </w:t>
            </w:r>
          </w:p>
          <w:p w:rsidR="00CF7022" w:rsidRPr="005C4882" w:rsidRDefault="00CF7022" w:rsidP="00CF7022">
            <w:p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Участие работодателей в различных мероприятиях  - конференциях, заседаниях «Круглого стола», семинарах профессиональной направленности</w:t>
            </w:r>
            <w:r w:rsidR="00AE3CFD">
              <w:rPr>
                <w:sz w:val="24"/>
                <w:szCs w:val="24"/>
              </w:rPr>
              <w:t>.</w:t>
            </w:r>
          </w:p>
        </w:tc>
      </w:tr>
      <w:tr w:rsidR="00CF7022" w:rsidTr="000C6BCD">
        <w:trPr>
          <w:trHeight w:val="119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E3CFD" w:rsidRDefault="00CF7022" w:rsidP="00CF7022">
            <w:pPr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 xml:space="preserve">5. Сотрудничество с предприятиями и организациями, выступающими в качестве работодателей для студентов и выпускников, а также с органами государственной и муниципальной власти, службой занятости и другими заинтересованными сторонами.  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5C4882" w:rsidRDefault="00CF7022" w:rsidP="00CF7022">
            <w:pPr>
              <w:ind w:right="91"/>
              <w:jc w:val="both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Техникум сотрудничает:</w:t>
            </w:r>
          </w:p>
          <w:p w:rsidR="00CF7022" w:rsidRPr="005C4882" w:rsidRDefault="00CF7022" w:rsidP="00593C6F">
            <w:pPr>
              <w:numPr>
                <w:ilvl w:val="0"/>
                <w:numId w:val="19"/>
              </w:numPr>
              <w:ind w:right="91"/>
              <w:jc w:val="both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с работодателями - проведение производственных экскурсий, проведение производственных стажировок для преподавателей и мастеров производственного обучения, проведение практик для студентов, содействие трудоустройству выпускников, оказание материальной помощи техникуму, приглашение для проведения профориентационной работы среди студентов</w:t>
            </w:r>
          </w:p>
          <w:p w:rsidR="00CF7022" w:rsidRPr="005C4882" w:rsidRDefault="00CF7022" w:rsidP="00593C6F">
            <w:pPr>
              <w:numPr>
                <w:ilvl w:val="0"/>
                <w:numId w:val="19"/>
              </w:numPr>
              <w:ind w:right="91"/>
              <w:jc w:val="both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 xml:space="preserve">Социальное партнерство с государственным учреждением центром занятости населения г. Новочеркасска </w:t>
            </w:r>
          </w:p>
          <w:p w:rsidR="00CF7022" w:rsidRPr="005C4882" w:rsidRDefault="00CF7022" w:rsidP="00593C6F">
            <w:pPr>
              <w:numPr>
                <w:ilvl w:val="0"/>
                <w:numId w:val="19"/>
              </w:numPr>
              <w:ind w:right="91"/>
              <w:jc w:val="both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Социальное партнерство с государственной службой занятости населения Ростовской области трудоустройства выпускников</w:t>
            </w:r>
          </w:p>
          <w:p w:rsidR="00CF7022" w:rsidRPr="005C4882" w:rsidRDefault="00CF7022" w:rsidP="00593C6F">
            <w:pPr>
              <w:numPr>
                <w:ilvl w:val="0"/>
                <w:numId w:val="19"/>
              </w:numPr>
              <w:ind w:right="91"/>
              <w:jc w:val="both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Социальное партнерство с управлением труда и социального развития г. Новочеркасска</w:t>
            </w:r>
          </w:p>
          <w:p w:rsidR="00CF7022" w:rsidRPr="005C4882" w:rsidRDefault="00CF7022" w:rsidP="00593C6F">
            <w:pPr>
              <w:numPr>
                <w:ilvl w:val="0"/>
                <w:numId w:val="19"/>
              </w:numPr>
              <w:ind w:right="91"/>
              <w:jc w:val="both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Социальное партнерство с Главным бюро МСЭ по Ростовской области</w:t>
            </w:r>
          </w:p>
          <w:p w:rsidR="00CF7022" w:rsidRPr="00EF26FD" w:rsidRDefault="00CF7022" w:rsidP="00CF7022">
            <w:pPr>
              <w:ind w:right="91"/>
              <w:jc w:val="both"/>
              <w:rPr>
                <w:color w:val="CC00CC"/>
                <w:sz w:val="24"/>
                <w:szCs w:val="24"/>
              </w:rPr>
            </w:pPr>
          </w:p>
        </w:tc>
      </w:tr>
      <w:tr w:rsidR="00CF7022" w:rsidRPr="00EF26FD" w:rsidTr="000C6BCD">
        <w:trPr>
          <w:trHeight w:val="1195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400" w:rsidRDefault="00CF7022" w:rsidP="00CF7022">
            <w:pPr>
              <w:jc w:val="both"/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 xml:space="preserve">7. Решения, принятые по итогам общественного </w:t>
            </w:r>
            <w:r w:rsidRPr="004D0400">
              <w:rPr>
                <w:sz w:val="24"/>
                <w:szCs w:val="24"/>
              </w:rPr>
              <w:lastRenderedPageBreak/>
              <w:t>обсуждения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400" w:rsidRDefault="00CF7022" w:rsidP="00CF7022">
            <w:pPr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lastRenderedPageBreak/>
              <w:t xml:space="preserve">1. Информация, связанная с исполнением решений, которые </w:t>
            </w:r>
            <w:r w:rsidRPr="004D0400">
              <w:rPr>
                <w:sz w:val="24"/>
                <w:szCs w:val="24"/>
              </w:rPr>
              <w:lastRenderedPageBreak/>
              <w:t xml:space="preserve">принимаются образовательным учреждением с учетом общественной оценки его деятельности по итогам публикации предыдущего доклада.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00" w:rsidRPr="00833996" w:rsidRDefault="00CF7022" w:rsidP="00A4003E">
            <w:pPr>
              <w:ind w:right="91"/>
              <w:jc w:val="both"/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lastRenderedPageBreak/>
              <w:t>Начата реализация Программы развития ФКОУ СПО «НТТИ» Минздравсоцразвития России на 2011-2015 годы и на период до 2020 года</w:t>
            </w:r>
            <w:r w:rsidR="00AE3CFD" w:rsidRPr="004D0400">
              <w:rPr>
                <w:sz w:val="24"/>
                <w:szCs w:val="24"/>
              </w:rPr>
              <w:t>.</w:t>
            </w:r>
          </w:p>
        </w:tc>
      </w:tr>
      <w:tr w:rsidR="00CF7022" w:rsidRPr="00EF26FD" w:rsidTr="000C6BCD">
        <w:trPr>
          <w:trHeight w:val="1195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4003E" w:rsidRDefault="00CF7022" w:rsidP="00CF7022">
            <w:pPr>
              <w:rPr>
                <w:sz w:val="24"/>
                <w:szCs w:val="24"/>
              </w:rPr>
            </w:pPr>
            <w:r w:rsidRPr="00A4003E">
              <w:rPr>
                <w:sz w:val="24"/>
                <w:szCs w:val="24"/>
              </w:rPr>
              <w:t xml:space="preserve">2. Информация о решениях, принятых образовательным учреждением в течение учебного года по итогам общественного обсуждения, и их реализации.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3E" w:rsidRPr="004D0400" w:rsidRDefault="00A4003E" w:rsidP="00A4003E">
            <w:pPr>
              <w:ind w:right="91"/>
              <w:jc w:val="both"/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>29 февраля 2012 г. состоялось собрание трудового коллектива, на котором был заслушан доклад зам. директора по УМР Е.В. Гарбузовой «Итоги работы НТТИ в 2011 году и задачи на 2012 год»</w:t>
            </w:r>
            <w:r>
              <w:rPr>
                <w:sz w:val="24"/>
                <w:szCs w:val="24"/>
              </w:rPr>
              <w:t xml:space="preserve"> </w:t>
            </w:r>
            <w:r w:rsidRPr="004D0400">
              <w:rPr>
                <w:sz w:val="24"/>
                <w:szCs w:val="24"/>
              </w:rPr>
              <w:t xml:space="preserve">(Приложение </w:t>
            </w:r>
            <w:r w:rsidR="00492451">
              <w:rPr>
                <w:sz w:val="24"/>
                <w:szCs w:val="24"/>
              </w:rPr>
              <w:t>3</w:t>
            </w:r>
            <w:r w:rsidRPr="004D0400">
              <w:rPr>
                <w:sz w:val="24"/>
                <w:szCs w:val="24"/>
              </w:rPr>
              <w:t xml:space="preserve">). </w:t>
            </w:r>
          </w:p>
          <w:p w:rsidR="00A4003E" w:rsidRPr="004D0400" w:rsidRDefault="00A4003E" w:rsidP="00A4003E">
            <w:pPr>
              <w:ind w:right="91"/>
              <w:jc w:val="both"/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>Собрание вынесло следующие решения:</w:t>
            </w:r>
          </w:p>
          <w:p w:rsidR="00A4003E" w:rsidRPr="004D0400" w:rsidRDefault="00A4003E" w:rsidP="00A4003E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>Признать работу коллектива НТТИ по выполнению Программы развития в 2011 г. удовлетворительной;</w:t>
            </w:r>
          </w:p>
          <w:p w:rsidR="00A4003E" w:rsidRPr="004D0400" w:rsidRDefault="00A4003E" w:rsidP="00A4003E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>В 2012 году продолжить выполнение мероприятий Программы по всем направлениям;</w:t>
            </w:r>
          </w:p>
          <w:p w:rsidR="00A4003E" w:rsidRPr="004D0400" w:rsidRDefault="00A4003E" w:rsidP="00A4003E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>Руководителям структурных подразделений, лицам, ответственным за выполнение отдельных направлений и мероприятий, необходимо активизировать работу по устранению проблем, выявленных в результате анализа;</w:t>
            </w:r>
          </w:p>
          <w:p w:rsidR="00A4003E" w:rsidRPr="004D0400" w:rsidRDefault="00A4003E" w:rsidP="00A4003E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>Координационно-экспертному совету необходимо провести работу по корректировке мероприятий, показателей и индикаторов Программы в соответствии с п. 6 Механизм реализации Программы;</w:t>
            </w:r>
          </w:p>
          <w:p w:rsidR="00CF7022" w:rsidRPr="00EF26FD" w:rsidRDefault="00A4003E" w:rsidP="00A4003E">
            <w:pPr>
              <w:ind w:right="91"/>
              <w:jc w:val="both"/>
              <w:rPr>
                <w:color w:val="CC00CC"/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>В 2012 году выполнить План мероприятий, посвященный 90-летию образовательного учреждения.</w:t>
            </w:r>
          </w:p>
        </w:tc>
      </w:tr>
      <w:tr w:rsidR="00CF7022" w:rsidRPr="00EF26FD" w:rsidTr="000C6BCD">
        <w:trPr>
          <w:trHeight w:val="12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22" w:rsidRPr="004D0400" w:rsidRDefault="00CF7022" w:rsidP="00CF7022">
            <w:pPr>
              <w:jc w:val="both"/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 xml:space="preserve">8.Заключение. Перспективы развития учреждения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400" w:rsidRDefault="00CF7022" w:rsidP="00CF7022">
            <w:pPr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 xml:space="preserve">1. Подведение итогов реализации Программы (плана) развития учреждения за отчетный год.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2" w:rsidRPr="003B0939" w:rsidRDefault="00CF7022" w:rsidP="005C4882">
            <w:pPr>
              <w:ind w:right="91"/>
              <w:jc w:val="both"/>
              <w:rPr>
                <w:sz w:val="24"/>
                <w:szCs w:val="24"/>
              </w:rPr>
            </w:pPr>
            <w:r w:rsidRPr="003B0939">
              <w:rPr>
                <w:sz w:val="24"/>
                <w:szCs w:val="24"/>
              </w:rPr>
              <w:t xml:space="preserve">В соответствии с Программой развития </w:t>
            </w:r>
            <w:r w:rsidR="005C4882" w:rsidRPr="003B0939">
              <w:rPr>
                <w:sz w:val="24"/>
                <w:szCs w:val="24"/>
              </w:rPr>
              <w:t>ФКОУ СПО «НТТИ» Минздравсоцразвития Россиина 2011-2015 годы и на период до 2020 года:</w:t>
            </w:r>
          </w:p>
          <w:p w:rsidR="005C4882" w:rsidRPr="00220860" w:rsidRDefault="002F632D" w:rsidP="005C4882">
            <w:p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1. Продолжалась работа по совершенствованию модели организации образовательного процесса, обеспечивающей получение качественного среднего профессионального образования, внедрению</w:t>
            </w:r>
          </w:p>
          <w:p w:rsidR="002F632D" w:rsidRPr="00220860" w:rsidRDefault="002F632D" w:rsidP="002F632D">
            <w:p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реабилитационно-образовательных технологий для выполнения ГОС СПО и перехода на ФГОС СПО; разработаны учебно- программные, учебно-методические материалы для выполнения ФГОС СПО;</w:t>
            </w:r>
          </w:p>
          <w:p w:rsidR="002F632D" w:rsidRPr="00220860" w:rsidRDefault="002F632D" w:rsidP="002F632D">
            <w:pPr>
              <w:tabs>
                <w:tab w:val="left" w:pos="383"/>
                <w:tab w:val="left" w:pos="653"/>
              </w:tabs>
              <w:jc w:val="both"/>
              <w:rPr>
                <w:i/>
                <w:iCs/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 xml:space="preserve">2. Продолжалась работа по развитию воспитательной системы техникума в интересах развития социально активной, творческой личности, для вхождения выпускников в </w:t>
            </w:r>
            <w:proofErr w:type="spellStart"/>
            <w:r w:rsidRPr="00220860">
              <w:rPr>
                <w:sz w:val="24"/>
                <w:szCs w:val="24"/>
              </w:rPr>
              <w:t>глобализованный</w:t>
            </w:r>
            <w:proofErr w:type="spellEnd"/>
            <w:r w:rsidRPr="00220860">
              <w:rPr>
                <w:sz w:val="24"/>
                <w:szCs w:val="24"/>
              </w:rPr>
              <w:t xml:space="preserve"> мир, в </w:t>
            </w:r>
            <w:r w:rsidRPr="00220860">
              <w:rPr>
                <w:sz w:val="24"/>
                <w:szCs w:val="24"/>
              </w:rPr>
              <w:lastRenderedPageBreak/>
              <w:t>открытое информационное сообщество – созданы условия для самореализации выпускников;</w:t>
            </w:r>
          </w:p>
          <w:p w:rsidR="002F632D" w:rsidRPr="00220860" w:rsidRDefault="002F632D" w:rsidP="002F632D">
            <w:p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3. Продолжалась работа по приведению кадрового состава к современным требованиям;</w:t>
            </w:r>
            <w:r w:rsidR="00FE7041" w:rsidRPr="00220860">
              <w:rPr>
                <w:sz w:val="24"/>
                <w:szCs w:val="24"/>
              </w:rPr>
              <w:t xml:space="preserve"> проведена работа по повышению квалификации педагогического персонала в связи с пере</w:t>
            </w:r>
            <w:r w:rsidR="004D0400">
              <w:rPr>
                <w:sz w:val="24"/>
                <w:szCs w:val="24"/>
              </w:rPr>
              <w:t>ходом на ФГОС СПО</w:t>
            </w:r>
            <w:r w:rsidR="00FE7041" w:rsidRPr="00220860">
              <w:rPr>
                <w:sz w:val="24"/>
                <w:szCs w:val="24"/>
              </w:rPr>
              <w:t>;</w:t>
            </w:r>
          </w:p>
          <w:p w:rsidR="00220860" w:rsidRPr="00220860" w:rsidRDefault="00220860" w:rsidP="002F632D">
            <w:p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4.Велась работа по информационно-методическому обеспечению всех направлений образовательно-реабилитационной деятельности;</w:t>
            </w:r>
          </w:p>
          <w:p w:rsidR="00220860" w:rsidRPr="00220860" w:rsidRDefault="00220860" w:rsidP="002F632D">
            <w:p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5.Проведены работы по созданию универсальной безбарьерной среды</w:t>
            </w:r>
          </w:p>
          <w:p w:rsidR="00220860" w:rsidRPr="00220860" w:rsidRDefault="00220860" w:rsidP="002F632D">
            <w:p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6.Велась работа, обеспечивающая  безопасное функционирование техникума</w:t>
            </w:r>
          </w:p>
          <w:p w:rsidR="002F632D" w:rsidRPr="004D0400" w:rsidRDefault="00220860" w:rsidP="00220860">
            <w:p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7. Продолжалась работа по совершенствованию материально-технической базы для всех видов деятельности по комплексной реабилитации</w:t>
            </w:r>
          </w:p>
        </w:tc>
      </w:tr>
      <w:tr w:rsidR="00CF7022" w:rsidRPr="00EF26FD" w:rsidTr="000C6BCD">
        <w:trPr>
          <w:trHeight w:val="12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400" w:rsidRDefault="00CF7022" w:rsidP="00CF7022">
            <w:pPr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 xml:space="preserve">2. Задачи реализации Программы  (плана) развития образовательного учреждения на следующий год и в среднесрочной перспективе.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220860" w:rsidRDefault="00CF7022" w:rsidP="00CF7022">
            <w:pPr>
              <w:ind w:right="91"/>
              <w:jc w:val="both"/>
              <w:rPr>
                <w:b/>
                <w:sz w:val="24"/>
                <w:szCs w:val="24"/>
              </w:rPr>
            </w:pPr>
            <w:r w:rsidRPr="00220860">
              <w:rPr>
                <w:b/>
                <w:sz w:val="24"/>
                <w:szCs w:val="24"/>
              </w:rPr>
              <w:t>Программа развития НТТИ на 2011-2015 годы</w:t>
            </w:r>
          </w:p>
          <w:p w:rsidR="00CF7022" w:rsidRPr="00220860" w:rsidRDefault="00CF7022" w:rsidP="00CF7022">
            <w:pPr>
              <w:jc w:val="both"/>
              <w:rPr>
                <w:sz w:val="24"/>
              </w:rPr>
            </w:pPr>
            <w:r w:rsidRPr="00220860">
              <w:rPr>
                <w:b/>
                <w:i/>
                <w:sz w:val="24"/>
              </w:rPr>
              <w:t>целью</w:t>
            </w:r>
            <w:r w:rsidRPr="00220860">
              <w:rPr>
                <w:sz w:val="24"/>
              </w:rPr>
              <w:t xml:space="preserve"> Программы является  обеспечение доступности качественного среднего профессионального образования инвалидов и лиц с ограниченными возможностями здоровья на основе  комплексного образовательно-реабилитационного подхода </w:t>
            </w:r>
          </w:p>
          <w:p w:rsidR="00CF7022" w:rsidRPr="00220860" w:rsidRDefault="00CF7022" w:rsidP="00CF7022">
            <w:pPr>
              <w:jc w:val="both"/>
              <w:rPr>
                <w:sz w:val="24"/>
              </w:rPr>
            </w:pPr>
            <w:r w:rsidRPr="00220860">
              <w:rPr>
                <w:b/>
                <w:i/>
                <w:sz w:val="24"/>
              </w:rPr>
              <w:t>Задачами</w:t>
            </w:r>
            <w:r w:rsidRPr="00220860">
              <w:rPr>
                <w:sz w:val="24"/>
              </w:rPr>
              <w:t xml:space="preserve"> Программы являются:</w:t>
            </w:r>
          </w:p>
          <w:p w:rsidR="00CF7022" w:rsidRPr="00220860" w:rsidRDefault="00CF7022" w:rsidP="00593C6F">
            <w:pPr>
              <w:numPr>
                <w:ilvl w:val="0"/>
                <w:numId w:val="27"/>
              </w:numPr>
              <w:ind w:left="0" w:firstLine="836"/>
              <w:contextualSpacing/>
              <w:jc w:val="both"/>
              <w:rPr>
                <w:sz w:val="24"/>
              </w:rPr>
            </w:pPr>
            <w:r w:rsidRPr="00220860">
              <w:rPr>
                <w:sz w:val="24"/>
              </w:rPr>
              <w:t>Приведение содержания и структуры среднего профессионального образования инвалидов и лиц с ограниченными возможностями здоровья в соответствие с потребностями рынка труда;</w:t>
            </w:r>
          </w:p>
          <w:p w:rsidR="00CF7022" w:rsidRPr="00220860" w:rsidRDefault="00CF7022" w:rsidP="00593C6F">
            <w:pPr>
              <w:numPr>
                <w:ilvl w:val="0"/>
                <w:numId w:val="27"/>
              </w:numPr>
              <w:ind w:left="0" w:firstLine="836"/>
              <w:contextualSpacing/>
              <w:jc w:val="both"/>
              <w:rPr>
                <w:sz w:val="24"/>
              </w:rPr>
            </w:pPr>
            <w:r w:rsidRPr="00220860">
              <w:rPr>
                <w:sz w:val="24"/>
              </w:rPr>
              <w:t>Оптимизация комплексного реабилитационного сопровождения образовательного процесса с целью выполнения Индивидуальных программ реабилитации, в том числе совершенствование условий для беспрепятственного доступа и обучения инвалидов, обеспечения здоровья и безопасности</w:t>
            </w:r>
          </w:p>
          <w:p w:rsidR="00CF7022" w:rsidRPr="00220860" w:rsidRDefault="00CF7022" w:rsidP="00CF7022">
            <w:pPr>
              <w:ind w:right="91"/>
              <w:jc w:val="both"/>
              <w:rPr>
                <w:b/>
                <w:i/>
                <w:sz w:val="22"/>
                <w:szCs w:val="24"/>
              </w:rPr>
            </w:pPr>
            <w:r w:rsidRPr="00220860">
              <w:rPr>
                <w:b/>
                <w:i/>
                <w:sz w:val="22"/>
                <w:szCs w:val="24"/>
              </w:rPr>
              <w:t>Задачи на 201</w:t>
            </w:r>
            <w:r w:rsidR="004D0400">
              <w:rPr>
                <w:b/>
                <w:i/>
                <w:sz w:val="22"/>
                <w:szCs w:val="24"/>
              </w:rPr>
              <w:t>2</w:t>
            </w:r>
            <w:r w:rsidRPr="00220860">
              <w:rPr>
                <w:b/>
                <w:i/>
                <w:sz w:val="22"/>
                <w:szCs w:val="24"/>
              </w:rPr>
              <w:t xml:space="preserve"> г.:</w:t>
            </w:r>
          </w:p>
          <w:p w:rsidR="00CF7022" w:rsidRPr="004D0400" w:rsidRDefault="00CF7022" w:rsidP="00593C6F">
            <w:pPr>
              <w:numPr>
                <w:ilvl w:val="0"/>
                <w:numId w:val="28"/>
              </w:numPr>
              <w:ind w:right="91"/>
              <w:jc w:val="both"/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>Переход на ФГОС СПО;</w:t>
            </w:r>
          </w:p>
          <w:p w:rsidR="00CF7022" w:rsidRPr="004D0400" w:rsidRDefault="00CF7022" w:rsidP="00593C6F">
            <w:pPr>
              <w:numPr>
                <w:ilvl w:val="0"/>
                <w:numId w:val="28"/>
              </w:numPr>
              <w:ind w:right="91"/>
              <w:jc w:val="both"/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>Оптимизация системы управления качеством образовательно-реабилитационного процесса;</w:t>
            </w:r>
          </w:p>
          <w:p w:rsidR="00CF7022" w:rsidRPr="00EF26FD" w:rsidRDefault="00CF7022" w:rsidP="00593C6F">
            <w:pPr>
              <w:numPr>
                <w:ilvl w:val="0"/>
                <w:numId w:val="28"/>
              </w:numPr>
              <w:ind w:right="91"/>
              <w:jc w:val="both"/>
              <w:rPr>
                <w:color w:val="CC00CC"/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>Совершенствование</w:t>
            </w:r>
            <w:r w:rsidRPr="00220860">
              <w:rPr>
                <w:sz w:val="24"/>
                <w:szCs w:val="24"/>
              </w:rPr>
              <w:t xml:space="preserve"> материально-технической базы (создание доступной среды)</w:t>
            </w:r>
          </w:p>
        </w:tc>
      </w:tr>
      <w:tr w:rsidR="00CF7022" w:rsidRPr="00EF26FD" w:rsidTr="000C6BCD">
        <w:trPr>
          <w:trHeight w:val="14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400" w:rsidRDefault="00CF7022" w:rsidP="00CF7022">
            <w:pPr>
              <w:rPr>
                <w:sz w:val="22"/>
                <w:szCs w:val="24"/>
              </w:rPr>
            </w:pPr>
            <w:r w:rsidRPr="004D0400">
              <w:rPr>
                <w:sz w:val="22"/>
                <w:szCs w:val="24"/>
              </w:rPr>
              <w:t xml:space="preserve">3. Планируемые структурные  преобразования в учреждении (создание ресурсных центров, учебных полигонов, учебно-производственных </w:t>
            </w:r>
            <w:r w:rsidRPr="004D0400">
              <w:rPr>
                <w:sz w:val="22"/>
                <w:szCs w:val="24"/>
              </w:rPr>
              <w:lastRenderedPageBreak/>
              <w:t xml:space="preserve">площадок, учебных  фирм и др.).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220860" w:rsidRDefault="00CF7022" w:rsidP="00593C6F">
            <w:pPr>
              <w:numPr>
                <w:ilvl w:val="0"/>
                <w:numId w:val="30"/>
              </w:num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lastRenderedPageBreak/>
              <w:t>Создание реабилитационного центра профессионального образования инвалидов</w:t>
            </w:r>
          </w:p>
          <w:p w:rsidR="00CF7022" w:rsidRPr="00220860" w:rsidRDefault="00CF7022" w:rsidP="00593C6F">
            <w:pPr>
              <w:numPr>
                <w:ilvl w:val="0"/>
                <w:numId w:val="30"/>
              </w:num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Создание центра непрерывного образования (НПО, СПО, ДПО)</w:t>
            </w:r>
          </w:p>
          <w:p w:rsidR="00CF7022" w:rsidRPr="00220860" w:rsidRDefault="00CF7022" w:rsidP="00593C6F">
            <w:pPr>
              <w:numPr>
                <w:ilvl w:val="0"/>
                <w:numId w:val="30"/>
              </w:num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Создание центра дистанционного обучения</w:t>
            </w:r>
          </w:p>
          <w:p w:rsidR="00CF7022" w:rsidRPr="00220860" w:rsidRDefault="00CF7022" w:rsidP="00593C6F">
            <w:pPr>
              <w:numPr>
                <w:ilvl w:val="0"/>
                <w:numId w:val="30"/>
              </w:num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Развитие доступной и безбарьерной образовательно-реабилитационной среды</w:t>
            </w:r>
          </w:p>
        </w:tc>
      </w:tr>
      <w:tr w:rsidR="00CF7022" w:rsidRPr="00EF26FD" w:rsidTr="000C6BCD">
        <w:trPr>
          <w:trHeight w:val="144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400" w:rsidRDefault="00CF7022" w:rsidP="00CF7022">
            <w:pPr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 xml:space="preserve">4. Программы, проекты, конкурсы, гранты, в которых планирует принять  участие учреждение в предстоящем  году.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220860" w:rsidRDefault="00CF7022" w:rsidP="00CF7022">
            <w:p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Участие в проектах и конкурсах на уровне города Новочеркасска, Ростовской области, Южного федерального округа, Российской Федерации</w:t>
            </w:r>
          </w:p>
        </w:tc>
      </w:tr>
    </w:tbl>
    <w:p w:rsidR="003D1BDC" w:rsidRDefault="003D1BDC" w:rsidP="005B2DC3"/>
    <w:p w:rsidR="00D15F3C" w:rsidRDefault="00A44A9B" w:rsidP="00A44A9B">
      <w:pPr>
        <w:ind w:firstLine="708"/>
        <w:rPr>
          <w:sz w:val="26"/>
          <w:szCs w:val="26"/>
        </w:rPr>
      </w:pPr>
      <w:r w:rsidRPr="00A44A9B">
        <w:rPr>
          <w:sz w:val="26"/>
          <w:szCs w:val="26"/>
        </w:rPr>
        <w:t xml:space="preserve">Директор </w:t>
      </w:r>
      <w:r w:rsidRPr="00A44A9B">
        <w:rPr>
          <w:sz w:val="26"/>
          <w:szCs w:val="26"/>
        </w:rPr>
        <w:tab/>
      </w:r>
      <w:r w:rsidRPr="00A44A9B">
        <w:rPr>
          <w:sz w:val="26"/>
          <w:szCs w:val="26"/>
        </w:rPr>
        <w:tab/>
      </w:r>
      <w:r w:rsidRPr="00A44A9B">
        <w:rPr>
          <w:sz w:val="26"/>
          <w:szCs w:val="26"/>
        </w:rPr>
        <w:tab/>
      </w:r>
      <w:r w:rsidRPr="00A44A9B">
        <w:rPr>
          <w:sz w:val="26"/>
          <w:szCs w:val="26"/>
        </w:rPr>
        <w:tab/>
      </w:r>
      <w:r w:rsidRPr="00A44A9B">
        <w:rPr>
          <w:sz w:val="26"/>
          <w:szCs w:val="26"/>
        </w:rPr>
        <w:tab/>
      </w:r>
      <w:r w:rsidRPr="00A44A9B">
        <w:rPr>
          <w:sz w:val="26"/>
          <w:szCs w:val="26"/>
        </w:rPr>
        <w:tab/>
      </w:r>
      <w:r w:rsidRPr="00A44A9B">
        <w:rPr>
          <w:sz w:val="26"/>
          <w:szCs w:val="26"/>
        </w:rPr>
        <w:tab/>
      </w:r>
      <w:r w:rsidRPr="00A44A9B">
        <w:rPr>
          <w:sz w:val="26"/>
          <w:szCs w:val="26"/>
        </w:rPr>
        <w:tab/>
      </w:r>
      <w:r w:rsidRPr="00A44A9B">
        <w:rPr>
          <w:sz w:val="26"/>
          <w:szCs w:val="26"/>
        </w:rPr>
        <w:tab/>
      </w:r>
      <w:r w:rsidR="00EF26FD">
        <w:rPr>
          <w:sz w:val="26"/>
          <w:szCs w:val="26"/>
        </w:rPr>
        <w:t>Е.В. Гарбузова</w:t>
      </w:r>
    </w:p>
    <w:sectPr w:rsidR="00D15F3C" w:rsidSect="002C10EA">
      <w:pgSz w:w="16838" w:h="11906" w:orient="landscape" w:code="9"/>
      <w:pgMar w:top="1134" w:right="850" w:bottom="1134" w:left="1701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D97"/>
    <w:multiLevelType w:val="hybridMultilevel"/>
    <w:tmpl w:val="C93813E2"/>
    <w:lvl w:ilvl="0" w:tplc="1E70F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4B178B"/>
    <w:multiLevelType w:val="hybridMultilevel"/>
    <w:tmpl w:val="B8EA65B6"/>
    <w:lvl w:ilvl="0" w:tplc="67CECBAA">
      <w:start w:val="65535"/>
      <w:numFmt w:val="bullet"/>
      <w:lvlText w:val="•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>
    <w:nsid w:val="07F86BD6"/>
    <w:multiLevelType w:val="hybridMultilevel"/>
    <w:tmpl w:val="49CE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2622"/>
    <w:multiLevelType w:val="hybridMultilevel"/>
    <w:tmpl w:val="63AC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77EF0"/>
    <w:multiLevelType w:val="hybridMultilevel"/>
    <w:tmpl w:val="03DEB2EC"/>
    <w:lvl w:ilvl="0" w:tplc="67CECBAA">
      <w:start w:val="65535"/>
      <w:numFmt w:val="bullet"/>
      <w:lvlText w:val="•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>
    <w:nsid w:val="0EE5078D"/>
    <w:multiLevelType w:val="hybridMultilevel"/>
    <w:tmpl w:val="8CE0D9AA"/>
    <w:lvl w:ilvl="0" w:tplc="FAEA6B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7428A"/>
    <w:multiLevelType w:val="hybridMultilevel"/>
    <w:tmpl w:val="F982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E3175"/>
    <w:multiLevelType w:val="hybridMultilevel"/>
    <w:tmpl w:val="2B64F7D6"/>
    <w:lvl w:ilvl="0" w:tplc="497A44EA">
      <w:start w:val="1"/>
      <w:numFmt w:val="decimal"/>
      <w:lvlText w:val="%1."/>
      <w:lvlJc w:val="left"/>
      <w:pPr>
        <w:tabs>
          <w:tab w:val="num" w:pos="374"/>
        </w:tabs>
        <w:ind w:left="374" w:hanging="3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A6471"/>
    <w:multiLevelType w:val="hybridMultilevel"/>
    <w:tmpl w:val="28140A42"/>
    <w:lvl w:ilvl="0" w:tplc="C012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CAA0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A5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6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ED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8E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60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88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0E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F5643"/>
    <w:multiLevelType w:val="hybridMultilevel"/>
    <w:tmpl w:val="1964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40678"/>
    <w:multiLevelType w:val="hybridMultilevel"/>
    <w:tmpl w:val="AF804884"/>
    <w:lvl w:ilvl="0" w:tplc="4392BB8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FF6AB4"/>
    <w:multiLevelType w:val="hybridMultilevel"/>
    <w:tmpl w:val="B7DE3B36"/>
    <w:lvl w:ilvl="0" w:tplc="04190005">
      <w:start w:val="1"/>
      <w:numFmt w:val="bullet"/>
      <w:lvlText w:val=""/>
      <w:lvlJc w:val="left"/>
      <w:pPr>
        <w:ind w:left="10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2">
    <w:nsid w:val="22BD5222"/>
    <w:multiLevelType w:val="hybridMultilevel"/>
    <w:tmpl w:val="872056F8"/>
    <w:lvl w:ilvl="0" w:tplc="57EEA2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073AF"/>
    <w:multiLevelType w:val="hybridMultilevel"/>
    <w:tmpl w:val="9F24D5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C073C"/>
    <w:multiLevelType w:val="hybridMultilevel"/>
    <w:tmpl w:val="78B8BADE"/>
    <w:lvl w:ilvl="0" w:tplc="67CECBAA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72F64AF"/>
    <w:multiLevelType w:val="hybridMultilevel"/>
    <w:tmpl w:val="A094BEEA"/>
    <w:lvl w:ilvl="0" w:tplc="67CECBAA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4A0D51"/>
    <w:multiLevelType w:val="hybridMultilevel"/>
    <w:tmpl w:val="3564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35CA2"/>
    <w:multiLevelType w:val="hybridMultilevel"/>
    <w:tmpl w:val="E7BA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93B5C"/>
    <w:multiLevelType w:val="hybridMultilevel"/>
    <w:tmpl w:val="E76A6C22"/>
    <w:lvl w:ilvl="0" w:tplc="D9202D2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41526"/>
    <w:multiLevelType w:val="hybridMultilevel"/>
    <w:tmpl w:val="0AE8E7E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0">
    <w:nsid w:val="315F41E6"/>
    <w:multiLevelType w:val="hybridMultilevel"/>
    <w:tmpl w:val="C4EE8F4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33266E44"/>
    <w:multiLevelType w:val="hybridMultilevel"/>
    <w:tmpl w:val="E750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D31D5"/>
    <w:multiLevelType w:val="hybridMultilevel"/>
    <w:tmpl w:val="FD067894"/>
    <w:lvl w:ilvl="0" w:tplc="67CECBA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2027E"/>
    <w:multiLevelType w:val="hybridMultilevel"/>
    <w:tmpl w:val="A022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3664F"/>
    <w:multiLevelType w:val="hybridMultilevel"/>
    <w:tmpl w:val="29B4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20BD9"/>
    <w:multiLevelType w:val="hybridMultilevel"/>
    <w:tmpl w:val="74A2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CF7CA9"/>
    <w:multiLevelType w:val="hybridMultilevel"/>
    <w:tmpl w:val="456E1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C246E36"/>
    <w:multiLevelType w:val="hybridMultilevel"/>
    <w:tmpl w:val="438E08F6"/>
    <w:lvl w:ilvl="0" w:tplc="1566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C4510B"/>
    <w:multiLevelType w:val="multilevel"/>
    <w:tmpl w:val="A8460B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3EFD2837"/>
    <w:multiLevelType w:val="hybridMultilevel"/>
    <w:tmpl w:val="FC68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0A755A"/>
    <w:multiLevelType w:val="hybridMultilevel"/>
    <w:tmpl w:val="A092B2C2"/>
    <w:lvl w:ilvl="0" w:tplc="D9202D2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E12F52"/>
    <w:multiLevelType w:val="hybridMultilevel"/>
    <w:tmpl w:val="2C46E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ED62F9"/>
    <w:multiLevelType w:val="hybridMultilevel"/>
    <w:tmpl w:val="3ABE1D34"/>
    <w:lvl w:ilvl="0" w:tplc="9B2A151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91B44AA"/>
    <w:multiLevelType w:val="hybridMultilevel"/>
    <w:tmpl w:val="CC4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530688"/>
    <w:multiLevelType w:val="hybridMultilevel"/>
    <w:tmpl w:val="593A9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412426"/>
    <w:multiLevelType w:val="hybridMultilevel"/>
    <w:tmpl w:val="29B4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3051B"/>
    <w:multiLevelType w:val="hybridMultilevel"/>
    <w:tmpl w:val="B6346606"/>
    <w:lvl w:ilvl="0" w:tplc="720EF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F2A9F"/>
    <w:multiLevelType w:val="hybridMultilevel"/>
    <w:tmpl w:val="28140A42"/>
    <w:lvl w:ilvl="0" w:tplc="C012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CAA0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A5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6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ED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8E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60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88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0E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3B785A"/>
    <w:multiLevelType w:val="hybridMultilevel"/>
    <w:tmpl w:val="E9A8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86135"/>
    <w:multiLevelType w:val="hybridMultilevel"/>
    <w:tmpl w:val="03C05E84"/>
    <w:lvl w:ilvl="0" w:tplc="67CECBA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43278C"/>
    <w:multiLevelType w:val="hybridMultilevel"/>
    <w:tmpl w:val="B1547D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2CC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8F3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A76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6E6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CE0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02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A00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A2E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3447C4"/>
    <w:multiLevelType w:val="hybridMultilevel"/>
    <w:tmpl w:val="3DE6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AB248E"/>
    <w:multiLevelType w:val="hybridMultilevel"/>
    <w:tmpl w:val="4FD63E4A"/>
    <w:lvl w:ilvl="0" w:tplc="720EF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B35B3A"/>
    <w:multiLevelType w:val="hybridMultilevel"/>
    <w:tmpl w:val="391E8AA4"/>
    <w:lvl w:ilvl="0" w:tplc="4F48D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D038BB"/>
    <w:multiLevelType w:val="hybridMultilevel"/>
    <w:tmpl w:val="5F1E8C76"/>
    <w:lvl w:ilvl="0" w:tplc="EDA2F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C9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B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2F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A9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81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6A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44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A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9DF4E83"/>
    <w:multiLevelType w:val="hybridMultilevel"/>
    <w:tmpl w:val="96C805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F101178"/>
    <w:multiLevelType w:val="hybridMultilevel"/>
    <w:tmpl w:val="7848E22C"/>
    <w:lvl w:ilvl="0" w:tplc="2354C1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D83B28"/>
    <w:multiLevelType w:val="hybridMultilevel"/>
    <w:tmpl w:val="4B347A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43301F"/>
    <w:multiLevelType w:val="hybridMultilevel"/>
    <w:tmpl w:val="97D89F6E"/>
    <w:lvl w:ilvl="0" w:tplc="67CECBA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D34A0"/>
    <w:multiLevelType w:val="hybridMultilevel"/>
    <w:tmpl w:val="5E54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9"/>
  </w:num>
  <w:num w:numId="4">
    <w:abstractNumId w:val="43"/>
  </w:num>
  <w:num w:numId="5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1"/>
  </w:num>
  <w:num w:numId="12">
    <w:abstractNumId w:val="40"/>
  </w:num>
  <w:num w:numId="13">
    <w:abstractNumId w:val="13"/>
  </w:num>
  <w:num w:numId="14">
    <w:abstractNumId w:val="17"/>
  </w:num>
  <w:num w:numId="15">
    <w:abstractNumId w:val="45"/>
  </w:num>
  <w:num w:numId="16">
    <w:abstractNumId w:val="23"/>
  </w:num>
  <w:num w:numId="17">
    <w:abstractNumId w:val="49"/>
  </w:num>
  <w:num w:numId="18">
    <w:abstractNumId w:val="31"/>
  </w:num>
  <w:num w:numId="19">
    <w:abstractNumId w:val="41"/>
  </w:num>
  <w:num w:numId="20">
    <w:abstractNumId w:val="20"/>
  </w:num>
  <w:num w:numId="21">
    <w:abstractNumId w:val="3"/>
  </w:num>
  <w:num w:numId="22">
    <w:abstractNumId w:val="29"/>
  </w:num>
  <w:num w:numId="23">
    <w:abstractNumId w:val="3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6"/>
  </w:num>
  <w:num w:numId="27">
    <w:abstractNumId w:val="10"/>
  </w:num>
  <w:num w:numId="28">
    <w:abstractNumId w:val="24"/>
  </w:num>
  <w:num w:numId="29">
    <w:abstractNumId w:val="2"/>
  </w:num>
  <w:num w:numId="30">
    <w:abstractNumId w:val="16"/>
  </w:num>
  <w:num w:numId="31">
    <w:abstractNumId w:val="32"/>
  </w:num>
  <w:num w:numId="32">
    <w:abstractNumId w:val="21"/>
  </w:num>
  <w:num w:numId="33">
    <w:abstractNumId w:val="25"/>
  </w:num>
  <w:num w:numId="34">
    <w:abstractNumId w:val="33"/>
  </w:num>
  <w:num w:numId="35">
    <w:abstractNumId w:val="6"/>
  </w:num>
  <w:num w:numId="36">
    <w:abstractNumId w:val="18"/>
  </w:num>
  <w:num w:numId="37">
    <w:abstractNumId w:val="39"/>
  </w:num>
  <w:num w:numId="38">
    <w:abstractNumId w:val="22"/>
  </w:num>
  <w:num w:numId="39">
    <w:abstractNumId w:val="15"/>
  </w:num>
  <w:num w:numId="40">
    <w:abstractNumId w:val="14"/>
  </w:num>
  <w:num w:numId="41">
    <w:abstractNumId w:val="48"/>
  </w:num>
  <w:num w:numId="42">
    <w:abstractNumId w:val="27"/>
  </w:num>
  <w:num w:numId="43">
    <w:abstractNumId w:val="42"/>
  </w:num>
  <w:num w:numId="44">
    <w:abstractNumId w:val="0"/>
  </w:num>
  <w:num w:numId="45">
    <w:abstractNumId w:val="8"/>
  </w:num>
  <w:num w:numId="46">
    <w:abstractNumId w:val="30"/>
  </w:num>
  <w:num w:numId="47">
    <w:abstractNumId w:val="44"/>
  </w:num>
  <w:num w:numId="48">
    <w:abstractNumId w:val="46"/>
  </w:num>
  <w:num w:numId="49">
    <w:abstractNumId w:val="4"/>
  </w:num>
  <w:num w:numId="50">
    <w:abstractNumId w:val="1"/>
  </w:num>
  <w:num w:numId="51">
    <w:abstractNumId w:val="3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hyphenationZone w:val="357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BDC"/>
    <w:rsid w:val="00032BA4"/>
    <w:rsid w:val="00042A29"/>
    <w:rsid w:val="00063AEC"/>
    <w:rsid w:val="00070A95"/>
    <w:rsid w:val="00072C31"/>
    <w:rsid w:val="00086D46"/>
    <w:rsid w:val="00094DD4"/>
    <w:rsid w:val="000A04B7"/>
    <w:rsid w:val="000A1169"/>
    <w:rsid w:val="000B071E"/>
    <w:rsid w:val="000B4F93"/>
    <w:rsid w:val="000C6BCD"/>
    <w:rsid w:val="000C7565"/>
    <w:rsid w:val="00104C82"/>
    <w:rsid w:val="00123E85"/>
    <w:rsid w:val="001349F0"/>
    <w:rsid w:val="00142714"/>
    <w:rsid w:val="00147960"/>
    <w:rsid w:val="001608B6"/>
    <w:rsid w:val="00163DF4"/>
    <w:rsid w:val="00165560"/>
    <w:rsid w:val="00166683"/>
    <w:rsid w:val="0017600A"/>
    <w:rsid w:val="001A4D5C"/>
    <w:rsid w:val="001A6DC0"/>
    <w:rsid w:val="001B0DB2"/>
    <w:rsid w:val="001D6CC0"/>
    <w:rsid w:val="001E0990"/>
    <w:rsid w:val="001F6DAC"/>
    <w:rsid w:val="00220860"/>
    <w:rsid w:val="00222836"/>
    <w:rsid w:val="002241FA"/>
    <w:rsid w:val="00226817"/>
    <w:rsid w:val="00232102"/>
    <w:rsid w:val="002419F4"/>
    <w:rsid w:val="00246DA6"/>
    <w:rsid w:val="002542CD"/>
    <w:rsid w:val="002715AE"/>
    <w:rsid w:val="00273F9A"/>
    <w:rsid w:val="0028204B"/>
    <w:rsid w:val="002859B4"/>
    <w:rsid w:val="00296A81"/>
    <w:rsid w:val="002C10EA"/>
    <w:rsid w:val="002C7CBE"/>
    <w:rsid w:val="002D7B48"/>
    <w:rsid w:val="002E0F5C"/>
    <w:rsid w:val="002F5531"/>
    <w:rsid w:val="002F6103"/>
    <w:rsid w:val="002F632D"/>
    <w:rsid w:val="003025AA"/>
    <w:rsid w:val="00306828"/>
    <w:rsid w:val="00320AAF"/>
    <w:rsid w:val="003210B2"/>
    <w:rsid w:val="003248D6"/>
    <w:rsid w:val="00326011"/>
    <w:rsid w:val="00326DB4"/>
    <w:rsid w:val="0033089D"/>
    <w:rsid w:val="003357BF"/>
    <w:rsid w:val="00363BFC"/>
    <w:rsid w:val="003646DC"/>
    <w:rsid w:val="003A4B19"/>
    <w:rsid w:val="003B0939"/>
    <w:rsid w:val="003B2552"/>
    <w:rsid w:val="003C02B8"/>
    <w:rsid w:val="003C5677"/>
    <w:rsid w:val="003D1BDC"/>
    <w:rsid w:val="003D1EFE"/>
    <w:rsid w:val="003D3F8D"/>
    <w:rsid w:val="003F4C2D"/>
    <w:rsid w:val="00403887"/>
    <w:rsid w:val="00406403"/>
    <w:rsid w:val="00410006"/>
    <w:rsid w:val="00412EDB"/>
    <w:rsid w:val="0042116B"/>
    <w:rsid w:val="0043278B"/>
    <w:rsid w:val="0046066D"/>
    <w:rsid w:val="00490656"/>
    <w:rsid w:val="00492451"/>
    <w:rsid w:val="004C026E"/>
    <w:rsid w:val="004D0400"/>
    <w:rsid w:val="004D0B3E"/>
    <w:rsid w:val="004D7665"/>
    <w:rsid w:val="004F745E"/>
    <w:rsid w:val="005055BC"/>
    <w:rsid w:val="0050734C"/>
    <w:rsid w:val="005111A2"/>
    <w:rsid w:val="005127EE"/>
    <w:rsid w:val="00514B5A"/>
    <w:rsid w:val="005152FA"/>
    <w:rsid w:val="00536CF4"/>
    <w:rsid w:val="0058109F"/>
    <w:rsid w:val="00593C6F"/>
    <w:rsid w:val="005A4BAE"/>
    <w:rsid w:val="005B2DC3"/>
    <w:rsid w:val="005C333D"/>
    <w:rsid w:val="005C3D9D"/>
    <w:rsid w:val="005C4882"/>
    <w:rsid w:val="005C5AAC"/>
    <w:rsid w:val="005E0E72"/>
    <w:rsid w:val="0060792F"/>
    <w:rsid w:val="00611139"/>
    <w:rsid w:val="0061317F"/>
    <w:rsid w:val="00613F19"/>
    <w:rsid w:val="006159FF"/>
    <w:rsid w:val="006203BA"/>
    <w:rsid w:val="0062158C"/>
    <w:rsid w:val="00654ED3"/>
    <w:rsid w:val="006879A0"/>
    <w:rsid w:val="006B3B87"/>
    <w:rsid w:val="006C4022"/>
    <w:rsid w:val="006D2258"/>
    <w:rsid w:val="006E0488"/>
    <w:rsid w:val="006F02EA"/>
    <w:rsid w:val="007050E0"/>
    <w:rsid w:val="007141E4"/>
    <w:rsid w:val="0072619C"/>
    <w:rsid w:val="00736B39"/>
    <w:rsid w:val="00741ED2"/>
    <w:rsid w:val="0074474B"/>
    <w:rsid w:val="00753AD3"/>
    <w:rsid w:val="00764BB3"/>
    <w:rsid w:val="0078721F"/>
    <w:rsid w:val="007A0585"/>
    <w:rsid w:val="007A49FD"/>
    <w:rsid w:val="007A7BA0"/>
    <w:rsid w:val="007C3E98"/>
    <w:rsid w:val="007D1D8B"/>
    <w:rsid w:val="007F3355"/>
    <w:rsid w:val="0081073F"/>
    <w:rsid w:val="00821CCE"/>
    <w:rsid w:val="00823A22"/>
    <w:rsid w:val="0083025A"/>
    <w:rsid w:val="008314D7"/>
    <w:rsid w:val="00833996"/>
    <w:rsid w:val="00852654"/>
    <w:rsid w:val="00857041"/>
    <w:rsid w:val="00861749"/>
    <w:rsid w:val="00861DB9"/>
    <w:rsid w:val="00863827"/>
    <w:rsid w:val="00865EE0"/>
    <w:rsid w:val="00877C59"/>
    <w:rsid w:val="00896735"/>
    <w:rsid w:val="00896ECF"/>
    <w:rsid w:val="008D425A"/>
    <w:rsid w:val="008F00A6"/>
    <w:rsid w:val="008F7031"/>
    <w:rsid w:val="008F72E0"/>
    <w:rsid w:val="009242D7"/>
    <w:rsid w:val="00930E9C"/>
    <w:rsid w:val="00960AEA"/>
    <w:rsid w:val="00982454"/>
    <w:rsid w:val="009A787C"/>
    <w:rsid w:val="009B5DAC"/>
    <w:rsid w:val="009E1DC7"/>
    <w:rsid w:val="009E3FD7"/>
    <w:rsid w:val="00A02CFF"/>
    <w:rsid w:val="00A0498E"/>
    <w:rsid w:val="00A21487"/>
    <w:rsid w:val="00A37ACD"/>
    <w:rsid w:val="00A4003E"/>
    <w:rsid w:val="00A419AE"/>
    <w:rsid w:val="00A44A9B"/>
    <w:rsid w:val="00A50974"/>
    <w:rsid w:val="00A85991"/>
    <w:rsid w:val="00A90D90"/>
    <w:rsid w:val="00AA32E6"/>
    <w:rsid w:val="00AB1480"/>
    <w:rsid w:val="00AB76B3"/>
    <w:rsid w:val="00AC04A3"/>
    <w:rsid w:val="00AE3CFD"/>
    <w:rsid w:val="00B00422"/>
    <w:rsid w:val="00B078D8"/>
    <w:rsid w:val="00B21FC6"/>
    <w:rsid w:val="00B55B48"/>
    <w:rsid w:val="00B6549E"/>
    <w:rsid w:val="00B72AB4"/>
    <w:rsid w:val="00B83340"/>
    <w:rsid w:val="00B84B19"/>
    <w:rsid w:val="00B85984"/>
    <w:rsid w:val="00B96F01"/>
    <w:rsid w:val="00BA74B0"/>
    <w:rsid w:val="00BD1516"/>
    <w:rsid w:val="00BE245D"/>
    <w:rsid w:val="00BF09A5"/>
    <w:rsid w:val="00C2557D"/>
    <w:rsid w:val="00C40B90"/>
    <w:rsid w:val="00C7032B"/>
    <w:rsid w:val="00C80739"/>
    <w:rsid w:val="00CC165A"/>
    <w:rsid w:val="00CD3DED"/>
    <w:rsid w:val="00CD5B10"/>
    <w:rsid w:val="00CE702F"/>
    <w:rsid w:val="00CF6432"/>
    <w:rsid w:val="00CF7022"/>
    <w:rsid w:val="00D05482"/>
    <w:rsid w:val="00D07181"/>
    <w:rsid w:val="00D11A59"/>
    <w:rsid w:val="00D15360"/>
    <w:rsid w:val="00D15F3C"/>
    <w:rsid w:val="00D25BD1"/>
    <w:rsid w:val="00D35B1B"/>
    <w:rsid w:val="00D460D2"/>
    <w:rsid w:val="00D571B0"/>
    <w:rsid w:val="00D57C16"/>
    <w:rsid w:val="00D60F1A"/>
    <w:rsid w:val="00D818D4"/>
    <w:rsid w:val="00D850B5"/>
    <w:rsid w:val="00D90E6A"/>
    <w:rsid w:val="00D93AB1"/>
    <w:rsid w:val="00D95D4C"/>
    <w:rsid w:val="00DB1E39"/>
    <w:rsid w:val="00DC5BD0"/>
    <w:rsid w:val="00DD655D"/>
    <w:rsid w:val="00DE24E0"/>
    <w:rsid w:val="00DE3B28"/>
    <w:rsid w:val="00DF37E3"/>
    <w:rsid w:val="00E0029A"/>
    <w:rsid w:val="00E058F8"/>
    <w:rsid w:val="00E0754E"/>
    <w:rsid w:val="00E17ED1"/>
    <w:rsid w:val="00E20EC7"/>
    <w:rsid w:val="00E31D89"/>
    <w:rsid w:val="00E3213A"/>
    <w:rsid w:val="00E367E6"/>
    <w:rsid w:val="00E36937"/>
    <w:rsid w:val="00E36C65"/>
    <w:rsid w:val="00E7758F"/>
    <w:rsid w:val="00E84952"/>
    <w:rsid w:val="00E90CD7"/>
    <w:rsid w:val="00E960B5"/>
    <w:rsid w:val="00EA18E5"/>
    <w:rsid w:val="00EC7056"/>
    <w:rsid w:val="00ED57D5"/>
    <w:rsid w:val="00EE5DE1"/>
    <w:rsid w:val="00EF0382"/>
    <w:rsid w:val="00EF26FD"/>
    <w:rsid w:val="00F14021"/>
    <w:rsid w:val="00F42620"/>
    <w:rsid w:val="00F6108B"/>
    <w:rsid w:val="00F67CE5"/>
    <w:rsid w:val="00F71FDC"/>
    <w:rsid w:val="00F80DCE"/>
    <w:rsid w:val="00FA60C5"/>
    <w:rsid w:val="00FC7647"/>
    <w:rsid w:val="00FD6338"/>
    <w:rsid w:val="00FE2AA2"/>
    <w:rsid w:val="00FE7041"/>
    <w:rsid w:val="00FE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5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">
    <w:name w:val="Body Text Indent Знак Знак Знак Знак Знак"/>
    <w:link w:val="BodyTextIndent1"/>
    <w:locked/>
    <w:rsid w:val="003D1BDC"/>
    <w:rPr>
      <w:spacing w:val="-4"/>
      <w:sz w:val="24"/>
      <w:szCs w:val="24"/>
      <w:lang w:val="ru-RU" w:eastAsia="ru-RU" w:bidi="ar-SA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3D1BDC"/>
    <w:pPr>
      <w:ind w:firstLine="567"/>
      <w:jc w:val="both"/>
    </w:pPr>
    <w:rPr>
      <w:spacing w:val="-4"/>
      <w:sz w:val="24"/>
      <w:szCs w:val="24"/>
    </w:rPr>
  </w:style>
  <w:style w:type="paragraph" w:styleId="a3">
    <w:name w:val="List Paragraph"/>
    <w:basedOn w:val="a"/>
    <w:uiPriority w:val="34"/>
    <w:qFormat/>
    <w:rsid w:val="008314D7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Title"/>
    <w:basedOn w:val="a"/>
    <w:link w:val="a5"/>
    <w:qFormat/>
    <w:rsid w:val="00A21487"/>
    <w:pPr>
      <w:shd w:val="clear" w:color="auto" w:fill="FFFFFF"/>
      <w:autoSpaceDE w:val="0"/>
      <w:autoSpaceDN w:val="0"/>
      <w:ind w:left="994"/>
      <w:jc w:val="center"/>
    </w:pPr>
    <w:rPr>
      <w:b/>
      <w:bCs/>
      <w:color w:val="000000"/>
      <w:spacing w:val="-7"/>
    </w:rPr>
  </w:style>
  <w:style w:type="paragraph" w:styleId="a6">
    <w:name w:val="Balloon Text"/>
    <w:basedOn w:val="a"/>
    <w:semiHidden/>
    <w:rsid w:val="0032601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159FF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6159FF"/>
    <w:pPr>
      <w:widowControl w:val="0"/>
      <w:autoSpaceDE w:val="0"/>
      <w:autoSpaceDN w:val="0"/>
      <w:adjustRightInd w:val="0"/>
      <w:spacing w:line="504" w:lineRule="exact"/>
      <w:jc w:val="both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6159FF"/>
    <w:pPr>
      <w:widowControl w:val="0"/>
      <w:autoSpaceDE w:val="0"/>
      <w:autoSpaceDN w:val="0"/>
      <w:adjustRightInd w:val="0"/>
      <w:spacing w:line="488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uiPriority w:val="99"/>
    <w:rsid w:val="006159FF"/>
    <w:pPr>
      <w:widowControl w:val="0"/>
      <w:autoSpaceDE w:val="0"/>
      <w:autoSpaceDN w:val="0"/>
      <w:adjustRightInd w:val="0"/>
      <w:spacing w:line="488" w:lineRule="exact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6159FF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6159FF"/>
    <w:pPr>
      <w:widowControl w:val="0"/>
      <w:autoSpaceDE w:val="0"/>
      <w:autoSpaceDN w:val="0"/>
      <w:adjustRightInd w:val="0"/>
      <w:jc w:val="center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6159FF"/>
    <w:pPr>
      <w:widowControl w:val="0"/>
      <w:autoSpaceDE w:val="0"/>
      <w:autoSpaceDN w:val="0"/>
      <w:adjustRightInd w:val="0"/>
      <w:spacing w:line="389" w:lineRule="exact"/>
      <w:ind w:firstLine="197"/>
    </w:pPr>
    <w:rPr>
      <w:rFonts w:ascii="Calibri" w:hAnsi="Calibri"/>
      <w:sz w:val="24"/>
      <w:szCs w:val="24"/>
    </w:rPr>
  </w:style>
  <w:style w:type="paragraph" w:customStyle="1" w:styleId="Style14">
    <w:name w:val="Style14"/>
    <w:basedOn w:val="a"/>
    <w:uiPriority w:val="99"/>
    <w:rsid w:val="006159FF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38">
    <w:name w:val="Font Style38"/>
    <w:uiPriority w:val="99"/>
    <w:rsid w:val="006159FF"/>
    <w:rPr>
      <w:rFonts w:ascii="Cambria" w:hAnsi="Cambria" w:cs="Cambria" w:hint="default"/>
      <w:sz w:val="24"/>
      <w:szCs w:val="24"/>
    </w:rPr>
  </w:style>
  <w:style w:type="character" w:customStyle="1" w:styleId="FontStyle40">
    <w:name w:val="Font Style40"/>
    <w:uiPriority w:val="99"/>
    <w:rsid w:val="006159FF"/>
    <w:rPr>
      <w:rFonts w:ascii="Calibri" w:hAnsi="Calibri" w:cs="Calibri" w:hint="default"/>
      <w:sz w:val="26"/>
      <w:szCs w:val="26"/>
    </w:rPr>
  </w:style>
  <w:style w:type="character" w:customStyle="1" w:styleId="FontStyle43">
    <w:name w:val="Font Style43"/>
    <w:uiPriority w:val="99"/>
    <w:rsid w:val="006159FF"/>
    <w:rPr>
      <w:rFonts w:ascii="Calibri" w:hAnsi="Calibri" w:cs="Calibri" w:hint="default"/>
      <w:b/>
      <w:bCs/>
      <w:sz w:val="26"/>
      <w:szCs w:val="26"/>
    </w:rPr>
  </w:style>
  <w:style w:type="character" w:styleId="a8">
    <w:name w:val="Hyperlink"/>
    <w:rsid w:val="005C333D"/>
    <w:rPr>
      <w:color w:val="0000FF"/>
      <w:u w:val="single"/>
    </w:rPr>
  </w:style>
  <w:style w:type="character" w:customStyle="1" w:styleId="a5">
    <w:name w:val="Название Знак"/>
    <w:link w:val="a4"/>
    <w:rsid w:val="00E367E6"/>
    <w:rPr>
      <w:b/>
      <w:bCs/>
      <w:color w:val="000000"/>
      <w:spacing w:val="-7"/>
      <w:sz w:val="28"/>
      <w:szCs w:val="28"/>
      <w:shd w:val="clear" w:color="auto" w:fill="FFFFFF"/>
    </w:rPr>
  </w:style>
  <w:style w:type="character" w:styleId="a9">
    <w:name w:val="Strong"/>
    <w:basedOn w:val="a0"/>
    <w:uiPriority w:val="22"/>
    <w:qFormat/>
    <w:rsid w:val="00D460D2"/>
    <w:rPr>
      <w:b/>
      <w:bCs/>
    </w:rPr>
  </w:style>
  <w:style w:type="paragraph" w:styleId="aa">
    <w:name w:val="Body Text"/>
    <w:basedOn w:val="a"/>
    <w:link w:val="ab"/>
    <w:unhideWhenUsed/>
    <w:rsid w:val="00D460D2"/>
    <w:pPr>
      <w:spacing w:before="40" w:line="360" w:lineRule="auto"/>
      <w:jc w:val="both"/>
    </w:pPr>
    <w:rPr>
      <w:szCs w:val="22"/>
    </w:rPr>
  </w:style>
  <w:style w:type="character" w:customStyle="1" w:styleId="ab">
    <w:name w:val="Основной текст Знак"/>
    <w:basedOn w:val="a0"/>
    <w:link w:val="aa"/>
    <w:rsid w:val="00D460D2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tti@yandex.ru" TargetMode="Externa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tti.ru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Мониторинг</a:t>
            </a:r>
            <a:r>
              <a:rPr lang="ru-RU" sz="1400" baseline="0"/>
              <a:t> КР познавательной сферы</a:t>
            </a:r>
            <a:endParaRPr lang="ru-RU" sz="1400"/>
          </a:p>
        </c:rich>
      </c:tx>
      <c:layout>
        <c:manualLayout>
          <c:xMode val="edge"/>
          <c:yMode val="edge"/>
          <c:x val="0.40930129635435042"/>
          <c:y val="4.9338157054692718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763888888888889"/>
          <c:y val="0.60911453776611268"/>
          <c:w val="0.82222222222222219"/>
          <c:h val="0.34569079906678407"/>
        </c:manualLayout>
      </c:layout>
      <c:pie3DChart>
        <c:varyColors val="1"/>
        <c:ser>
          <c:idx val="0"/>
          <c:order val="0"/>
          <c:explosion val="29"/>
          <c:cat>
            <c:strRef>
              <c:f>'икр познавательной сферы'!$E$5:$E$8</c:f>
              <c:strCache>
                <c:ptCount val="4"/>
                <c:pt idx="0">
                  <c:v>динамика без изменеий</c:v>
                </c:pt>
                <c:pt idx="1">
                  <c:v>динамика умеренно- положительная</c:v>
                </c:pt>
                <c:pt idx="2">
                  <c:v>динамика положительная</c:v>
                </c:pt>
                <c:pt idx="3">
                  <c:v>динамика отрицательная</c:v>
                </c:pt>
              </c:strCache>
            </c:strRef>
          </c:cat>
          <c:val>
            <c:numRef>
              <c:f>'икр познавательной сферы'!$F$5:$F$8</c:f>
              <c:numCache>
                <c:formatCode>General</c:formatCode>
                <c:ptCount val="4"/>
                <c:pt idx="0">
                  <c:v>28</c:v>
                </c:pt>
                <c:pt idx="1">
                  <c:v>28</c:v>
                </c:pt>
                <c:pt idx="2">
                  <c:v>39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25609079946087832"/>
          <c:w val="0.39844609587736157"/>
          <c:h val="0.48070209973753281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положительная</c:v>
                </c:pt>
                <c:pt idx="1">
                  <c:v>умеренно-положительная</c:v>
                </c:pt>
                <c:pt idx="2">
                  <c:v>без динамики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0.29000000000000031</c:v>
                </c:pt>
                <c:pt idx="1">
                  <c:v>0.35000000000000031</c:v>
                </c:pt>
                <c:pt idx="2">
                  <c:v>0.36000000000000032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0317460317460536"/>
          <c:y val="0.22350263468974768"/>
          <c:w val="0.35449735449735426"/>
          <c:h val="0.77649736531025226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трудоустроены,%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55.7</c:v>
                </c:pt>
                <c:pt idx="1">
                  <c:v>36.800000000000004</c:v>
                </c:pt>
                <c:pt idx="2">
                  <c:v>61.9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обучение, очно,%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4.4000000000000004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трудоустроены,%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27.3</c:v>
                </c:pt>
                <c:pt idx="1">
                  <c:v>42.6</c:v>
                </c:pt>
                <c:pt idx="2">
                  <c:v>23.8</c:v>
                </c:pt>
              </c:numCache>
            </c:numRef>
          </c:val>
        </c:ser>
        <c:dLbls>
          <c:showVal val="1"/>
        </c:dLbls>
        <c:axId val="69724800"/>
        <c:axId val="82760064"/>
      </c:barChart>
      <c:catAx>
        <c:axId val="69724800"/>
        <c:scaling>
          <c:orientation val="minMax"/>
        </c:scaling>
        <c:axPos val="b"/>
        <c:tickLblPos val="nextTo"/>
        <c:crossAx val="82760064"/>
        <c:crosses val="autoZero"/>
        <c:auto val="1"/>
        <c:lblAlgn val="ctr"/>
        <c:lblOffset val="100"/>
      </c:catAx>
      <c:valAx>
        <c:axId val="82760064"/>
        <c:scaling>
          <c:orientation val="minMax"/>
        </c:scaling>
        <c:axPos val="l"/>
        <c:majorGridlines/>
        <c:numFmt formatCode="General" sourceLinked="1"/>
        <c:tickLblPos val="nextTo"/>
        <c:crossAx val="6972480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ОПР</c:v>
                </c:pt>
                <c:pt idx="1">
                  <c:v>ОСР</c:v>
                </c:pt>
                <c:pt idx="2">
                  <c:v>ОМР</c:v>
                </c:pt>
                <c:pt idx="3">
                  <c:v>СТОЛОВАЯ </c:v>
                </c:pt>
                <c:pt idx="4">
                  <c:v>ОБЩЕЖИТИЕ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50.6</c:v>
                </c:pt>
                <c:pt idx="1">
                  <c:v>61.5</c:v>
                </c:pt>
                <c:pt idx="2">
                  <c:v>23.7</c:v>
                </c:pt>
                <c:pt idx="3">
                  <c:v>21.1</c:v>
                </c:pt>
                <c:pt idx="4">
                  <c:v>29.4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ОПР</c:v>
                </c:pt>
                <c:pt idx="1">
                  <c:v>ОСР</c:v>
                </c:pt>
                <c:pt idx="2">
                  <c:v>ОМР</c:v>
                </c:pt>
                <c:pt idx="3">
                  <c:v>СТОЛОВАЯ </c:v>
                </c:pt>
                <c:pt idx="4">
                  <c:v>ОБЩЕЖИТИЕ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62.5</c:v>
                </c:pt>
                <c:pt idx="1">
                  <c:v>65</c:v>
                </c:pt>
                <c:pt idx="2">
                  <c:v>20.8</c:v>
                </c:pt>
                <c:pt idx="3">
                  <c:v>30.8</c:v>
                </c:pt>
                <c:pt idx="4">
                  <c:v>46.6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ОПР</c:v>
                </c:pt>
                <c:pt idx="1">
                  <c:v>ОСР</c:v>
                </c:pt>
                <c:pt idx="2">
                  <c:v>ОМР</c:v>
                </c:pt>
                <c:pt idx="3">
                  <c:v>СТОЛОВАЯ </c:v>
                </c:pt>
                <c:pt idx="4">
                  <c:v>ОБЩЕЖИТИЕ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90.1</c:v>
                </c:pt>
                <c:pt idx="1">
                  <c:v>92.8</c:v>
                </c:pt>
                <c:pt idx="2">
                  <c:v>77.599999999999994</c:v>
                </c:pt>
                <c:pt idx="3">
                  <c:v>25.8</c:v>
                </c:pt>
                <c:pt idx="4">
                  <c:v>79.400000000000006</c:v>
                </c:pt>
              </c:numCache>
            </c:numRef>
          </c:val>
        </c:ser>
        <c:axId val="67692800"/>
        <c:axId val="68198400"/>
      </c:barChart>
      <c:catAx>
        <c:axId val="67692800"/>
        <c:scaling>
          <c:orientation val="minMax"/>
        </c:scaling>
        <c:axPos val="b"/>
        <c:tickLblPos val="nextTo"/>
        <c:crossAx val="68198400"/>
        <c:crosses val="autoZero"/>
        <c:auto val="1"/>
        <c:lblAlgn val="ctr"/>
        <c:lblOffset val="100"/>
      </c:catAx>
      <c:valAx>
        <c:axId val="68198400"/>
        <c:scaling>
          <c:orientation val="minMax"/>
        </c:scaling>
        <c:axPos val="l"/>
        <c:majorGridlines/>
        <c:numFmt formatCode="General" sourceLinked="1"/>
        <c:tickLblPos val="nextTo"/>
        <c:crossAx val="67692800"/>
        <c:crosses val="autoZero"/>
        <c:crossBetween val="between"/>
      </c:valAx>
      <c:spPr>
        <a:gradFill>
          <a:gsLst>
            <a:gs pos="0">
              <a:srgbClr val="FFC00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cmpd="dbl"/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3B81-67C5-474D-A27F-F09CAFA3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10920</Words>
  <Characters>62245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включения в Публичный доклад</vt:lpstr>
    </vt:vector>
  </TitlesOfParts>
  <Company>ddd</Company>
  <LinksUpToDate>false</LinksUpToDate>
  <CharactersWithSpaces>73019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включения в Публичный доклад</dc:title>
  <dc:creator>qqq</dc:creator>
  <cp:lastModifiedBy>Alex</cp:lastModifiedBy>
  <cp:revision>2</cp:revision>
  <cp:lastPrinted>2011-06-01T09:54:00Z</cp:lastPrinted>
  <dcterms:created xsi:type="dcterms:W3CDTF">2012-07-31T19:16:00Z</dcterms:created>
  <dcterms:modified xsi:type="dcterms:W3CDTF">2012-07-31T19:16:00Z</dcterms:modified>
</cp:coreProperties>
</file>